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000000"/>
        </w:rPr>
      </w:pPr>
      <w:r>
        <w:rPr>
          <w:rFonts w:eastAsia="Times New Roman" w:cs="Times New Roman" w:ascii="Times New Roman" w:hAnsi="Times New Roman"/>
          <w:b/>
          <w:color w:val="000000"/>
          <w:sz w:val="24"/>
          <w:szCs w:val="24"/>
        </w:rPr>
        <w:t xml:space="preserve">EDITAL Nº </w:t>
      </w:r>
      <w:r>
        <w:rPr>
          <w:rFonts w:eastAsia="Times New Roman" w:cs="Times New Roman" w:ascii="Times New Roman" w:hAnsi="Times New Roman"/>
          <w:b/>
          <w:color w:val="000000"/>
          <w:sz w:val="24"/>
          <w:szCs w:val="24"/>
        </w:rPr>
        <w:t>13</w:t>
      </w:r>
      <w:r>
        <w:rPr>
          <w:rFonts w:eastAsia="Times New Roman" w:cs="Times New Roman" w:ascii="Times New Roman" w:hAnsi="Times New Roman"/>
          <w:b/>
          <w:color w:val="000000"/>
          <w:sz w:val="24"/>
          <w:szCs w:val="24"/>
        </w:rPr>
        <w:t xml:space="preserve"> DE 06 DE MARÇO DE 2020</w:t>
      </w:r>
    </w:p>
    <w:p>
      <w:pPr>
        <w:pStyle w:val="Normal"/>
        <w:jc w:val="center"/>
        <w:rPr>
          <w:color w:val="000000"/>
        </w:rPr>
      </w:pPr>
      <w:r>
        <w:rPr>
          <w:rFonts w:eastAsia="Times New Roman" w:cs="Times New Roman" w:ascii="Times New Roman" w:hAnsi="Times New Roman"/>
          <w:b/>
          <w:color w:val="000000"/>
          <w:sz w:val="24"/>
          <w:szCs w:val="24"/>
        </w:rPr>
        <w:t>PROCESSO SELETIVO SIMPLIFICADO DE PROVAS DE TÍTULOS PARA SELEÇÃO DE PROFESSOR VOLUNTÁRIO</w:t>
      </w:r>
    </w:p>
    <w:p>
      <w:pPr>
        <w:pStyle w:val="Normal"/>
        <w:jc w:val="center"/>
        <w:rPr>
          <w:color w:val="000000"/>
        </w:rPr>
      </w:pPr>
      <w:r>
        <w:rPr>
          <w:rFonts w:eastAsia="Times New Roman" w:cs="Times New Roman" w:ascii="Times New Roman" w:hAnsi="Times New Roman"/>
          <w:b/>
          <w:color w:val="000000"/>
          <w:sz w:val="24"/>
          <w:szCs w:val="24"/>
        </w:rPr>
        <w:t>IFSULDEMINAS – CAMPUS POUSO ALEGRE</w:t>
      </w:r>
    </w:p>
    <w:p>
      <w:pPr>
        <w:pStyle w:val="Normal"/>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both"/>
        <w:rPr>
          <w:color w:val="000000"/>
        </w:rPr>
      </w:pPr>
      <w:r>
        <w:rPr>
          <w:rFonts w:eastAsia="Times New Roman" w:cs="Times New Roman" w:ascii="Times New Roman" w:hAnsi="Times New Roman"/>
          <w:color w:val="000000"/>
          <w:sz w:val="24"/>
          <w:szCs w:val="24"/>
        </w:rPr>
        <w:t>A Diretora-Geral do Campus Pouso Alegre do Instituto Federal de Educação, Ciência e Tecnologia do Sul de Minas Gerais, no uso de suas atribuições torna público que estarão abertas inscrições ao PROCESSO SELETIVO SIMPLIFICADO de Prova de Títulos destinado à contratação de professor voluntário para o Campus Pouso Alegre, nos termos da Lei 9.608/1998 e suas alterações, da Resolução 017/2015 do Conselho Superior do IFSULDEMINAS e das seguintes disposições:</w:t>
      </w:r>
    </w:p>
    <w:p>
      <w:pPr>
        <w:pStyle w:val="Normal"/>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both"/>
        <w:rPr>
          <w:color w:val="000000"/>
        </w:rPr>
      </w:pPr>
      <w:r>
        <w:rPr>
          <w:rFonts w:eastAsia="Times New Roman" w:cs="Times New Roman" w:ascii="Times New Roman" w:hAnsi="Times New Roman"/>
          <w:color w:val="000000"/>
          <w:sz w:val="24"/>
          <w:szCs w:val="24"/>
        </w:rPr>
        <w:t xml:space="preserve">1. DA VAGA, DA HABILITAÇÃO EXIGIDA, DO NÚMERO DE VAGAS, </w:t>
      </w:r>
      <w:r>
        <w:rPr>
          <w:rFonts w:eastAsia="Times New Roman" w:cs="Times New Roman" w:ascii="Times New Roman" w:hAnsi="Times New Roman"/>
          <w:color w:val="000000"/>
          <w:sz w:val="24"/>
          <w:szCs w:val="24"/>
        </w:rPr>
        <w:t>DA CARGA HORÁRIA</w:t>
      </w:r>
      <w:r>
        <w:rPr>
          <w:rFonts w:eastAsia="Times New Roman" w:cs="Times New Roman" w:ascii="Times New Roman" w:hAnsi="Times New Roman"/>
          <w:color w:val="000000"/>
          <w:sz w:val="24"/>
          <w:szCs w:val="24"/>
        </w:rPr>
        <w:t xml:space="preserve"> E DO REGIME DE TRABALHO.</w:t>
      </w:r>
    </w:p>
    <w:p>
      <w:pPr>
        <w:pStyle w:val="Normal"/>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bl>
      <w:tblPr>
        <w:tblStyle w:val="Table1"/>
        <w:tblW w:w="9180" w:type="dxa"/>
        <w:jc w:val="left"/>
        <w:tblInd w:w="-15" w:type="dxa"/>
        <w:tblBorders>
          <w:top w:val="single" w:sz="6" w:space="0" w:color="000001"/>
          <w:left w:val="single" w:sz="6" w:space="0" w:color="000001"/>
          <w:bottom w:val="single" w:sz="6" w:space="0" w:color="000001"/>
          <w:insideH w:val="single" w:sz="6" w:space="0" w:color="000001"/>
        </w:tblBorders>
        <w:tblCellMar>
          <w:top w:w="100" w:type="dxa"/>
          <w:left w:w="84" w:type="dxa"/>
          <w:bottom w:w="100" w:type="dxa"/>
          <w:right w:w="100" w:type="dxa"/>
        </w:tblCellMar>
        <w:tblLook w:val="0600"/>
      </w:tblPr>
      <w:tblGrid>
        <w:gridCol w:w="1365"/>
        <w:gridCol w:w="3055"/>
        <w:gridCol w:w="845"/>
        <w:gridCol w:w="2505"/>
        <w:gridCol w:w="1410"/>
      </w:tblGrid>
      <w:tr>
        <w:trPr>
          <w:trHeight w:val="1115" w:hRule="atLeast"/>
        </w:trPr>
        <w:tc>
          <w:tcPr>
            <w:tcW w:w="1365" w:type="dxa"/>
            <w:tcBorders>
              <w:top w:val="single" w:sz="6" w:space="0" w:color="000001"/>
              <w:left w:val="single" w:sz="6" w:space="0" w:color="000001"/>
              <w:bottom w:val="single" w:sz="6" w:space="0" w:color="000001"/>
              <w:insideH w:val="single" w:sz="6" w:space="0" w:color="000001"/>
            </w:tcBorders>
            <w:shd w:fill="auto" w:val="clear"/>
            <w:tcMar>
              <w:left w:w="84" w:type="dxa"/>
            </w:tcMar>
            <w:vAlign w:val="center"/>
          </w:tcPr>
          <w:p>
            <w:pPr>
              <w:pStyle w:val="Normal"/>
              <w:spacing w:lineRule="auto" w:line="240"/>
              <w:jc w:val="center"/>
              <w:rPr>
                <w:color w:val="000000"/>
              </w:rPr>
            </w:pPr>
            <w:r>
              <w:rPr>
                <w:rFonts w:eastAsia="Times New Roman" w:cs="Times New Roman" w:ascii="Times New Roman" w:hAnsi="Times New Roman"/>
                <w:b/>
                <w:color w:val="000000"/>
                <w:sz w:val="24"/>
                <w:szCs w:val="24"/>
              </w:rPr>
              <w:t>Área*</w:t>
            </w:r>
          </w:p>
        </w:tc>
        <w:tc>
          <w:tcPr>
            <w:tcW w:w="3055" w:type="dxa"/>
            <w:tcBorders>
              <w:top w:val="single" w:sz="6" w:space="0" w:color="000001"/>
              <w:left w:val="single" w:sz="6" w:space="0" w:color="000001"/>
              <w:bottom w:val="single" w:sz="6" w:space="0" w:color="000001"/>
              <w:insideH w:val="single" w:sz="6" w:space="0" w:color="000001"/>
            </w:tcBorders>
            <w:shd w:fill="auto" w:val="clear"/>
            <w:tcMar>
              <w:left w:w="84" w:type="dxa"/>
            </w:tcMar>
            <w:vAlign w:val="center"/>
          </w:tcPr>
          <w:p>
            <w:pPr>
              <w:pStyle w:val="Normal"/>
              <w:spacing w:lineRule="auto" w:line="240"/>
              <w:jc w:val="left"/>
              <w:rPr>
                <w:color w:val="000000"/>
              </w:rPr>
            </w:pPr>
            <w:r>
              <w:rPr>
                <w:rFonts w:eastAsia="Times New Roman" w:cs="Times New Roman" w:ascii="Times New Roman" w:hAnsi="Times New Roman"/>
                <w:b/>
                <w:color w:val="000000"/>
                <w:sz w:val="24"/>
                <w:szCs w:val="24"/>
              </w:rPr>
              <w:t>Habilitação Mínima Exigida (Pré-requisito)**</w:t>
            </w:r>
          </w:p>
        </w:tc>
        <w:tc>
          <w:tcPr>
            <w:tcW w:w="845" w:type="dxa"/>
            <w:tcBorders>
              <w:top w:val="single" w:sz="6" w:space="0" w:color="000001"/>
              <w:left w:val="single" w:sz="6" w:space="0" w:color="000001"/>
              <w:bottom w:val="single" w:sz="6" w:space="0" w:color="000001"/>
              <w:insideH w:val="single" w:sz="6" w:space="0" w:color="000001"/>
            </w:tcBorders>
            <w:shd w:fill="auto" w:val="clear"/>
            <w:tcMar>
              <w:left w:w="84" w:type="dxa"/>
            </w:tcMar>
            <w:vAlign w:val="center"/>
          </w:tcPr>
          <w:p>
            <w:pPr>
              <w:pStyle w:val="Normal"/>
              <w:spacing w:lineRule="auto" w:line="240"/>
              <w:jc w:val="center"/>
              <w:rPr>
                <w:color w:val="000000"/>
              </w:rPr>
            </w:pPr>
            <w:r>
              <w:rPr>
                <w:rFonts w:eastAsia="Times New Roman" w:cs="Times New Roman" w:ascii="Times New Roman" w:hAnsi="Times New Roman"/>
                <w:b/>
                <w:color w:val="000000"/>
                <w:sz w:val="24"/>
                <w:szCs w:val="24"/>
              </w:rPr>
              <w:t>N° de Vagas</w:t>
            </w:r>
          </w:p>
        </w:tc>
        <w:tc>
          <w:tcPr>
            <w:tcW w:w="2505" w:type="dxa"/>
            <w:tcBorders>
              <w:top w:val="single" w:sz="6" w:space="0" w:color="000001"/>
              <w:left w:val="single" w:sz="6" w:space="0" w:color="000001"/>
              <w:bottom w:val="single" w:sz="6" w:space="0" w:color="000001"/>
              <w:insideH w:val="single" w:sz="6" w:space="0" w:color="000001"/>
            </w:tcBorders>
            <w:shd w:fill="auto" w:val="clear"/>
            <w:tcMar>
              <w:left w:w="84" w:type="dxa"/>
            </w:tcMar>
            <w:vAlign w:val="center"/>
          </w:tcPr>
          <w:p>
            <w:pPr>
              <w:pStyle w:val="Normal"/>
              <w:spacing w:lineRule="auto" w:line="240"/>
              <w:jc w:val="center"/>
              <w:rPr>
                <w:rFonts w:ascii="Times New Roman" w:hAnsi="Times New Roman"/>
                <w:b/>
                <w:b/>
                <w:bCs/>
                <w:color w:val="000000"/>
                <w:sz w:val="24"/>
                <w:szCs w:val="24"/>
              </w:rPr>
            </w:pPr>
            <w:r>
              <w:rPr>
                <w:rFonts w:ascii="Times New Roman" w:hAnsi="Times New Roman"/>
                <w:b/>
                <w:bCs/>
                <w:color w:val="000000"/>
                <w:sz w:val="24"/>
                <w:szCs w:val="24"/>
              </w:rPr>
              <w:t>Carga horária</w:t>
            </w:r>
          </w:p>
        </w:tc>
        <w:tc>
          <w:tcPr>
            <w:tcW w:w="14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auto" w:line="240"/>
              <w:jc w:val="center"/>
              <w:rPr>
                <w:color w:val="000000"/>
              </w:rPr>
            </w:pPr>
            <w:r>
              <w:rPr>
                <w:rFonts w:eastAsia="Times New Roman" w:cs="Times New Roman" w:ascii="Times New Roman" w:hAnsi="Times New Roman"/>
                <w:b/>
                <w:color w:val="000000"/>
                <w:sz w:val="24"/>
                <w:szCs w:val="24"/>
              </w:rPr>
              <w:t>Regime de Trabalho</w:t>
            </w:r>
          </w:p>
        </w:tc>
      </w:tr>
      <w:tr>
        <w:trPr>
          <w:trHeight w:val="1370" w:hRule="atLeast"/>
        </w:trPr>
        <w:tc>
          <w:tcPr>
            <w:tcW w:w="1365" w:type="dxa"/>
            <w:tcBorders>
              <w:top w:val="single" w:sz="6" w:space="0" w:color="000001"/>
              <w:left w:val="single" w:sz="6" w:space="0" w:color="000001"/>
              <w:bottom w:val="single" w:sz="6" w:space="0" w:color="000001"/>
              <w:insideH w:val="single" w:sz="6" w:space="0" w:color="000001"/>
            </w:tcBorders>
            <w:shd w:fill="auto" w:val="clear"/>
            <w:tcMar>
              <w:left w:w="84" w:type="dxa"/>
            </w:tcMar>
            <w:vAlign w:val="center"/>
          </w:tcPr>
          <w:p>
            <w:pPr>
              <w:pStyle w:val="Normal"/>
              <w:spacing w:lineRule="auto" w:line="240"/>
              <w:jc w:val="center"/>
              <w:rPr>
                <w:color w:val="000000"/>
              </w:rPr>
            </w:pPr>
            <w:r>
              <w:rPr>
                <w:rFonts w:eastAsia="Times New Roman" w:cs="Times New Roman" w:ascii="Times New Roman" w:hAnsi="Times New Roman"/>
                <w:color w:val="000000"/>
                <w:sz w:val="24"/>
                <w:szCs w:val="24"/>
              </w:rPr>
              <w:t>Pedagogia</w:t>
            </w:r>
          </w:p>
        </w:tc>
        <w:tc>
          <w:tcPr>
            <w:tcW w:w="3055" w:type="dxa"/>
            <w:tcBorders>
              <w:top w:val="single" w:sz="6" w:space="0" w:color="000001"/>
              <w:left w:val="single" w:sz="6" w:space="0" w:color="000001"/>
              <w:bottom w:val="single" w:sz="6" w:space="0" w:color="000001"/>
              <w:insideH w:val="single" w:sz="6" w:space="0" w:color="000001"/>
            </w:tcBorders>
            <w:shd w:fill="auto" w:val="clear"/>
            <w:tcMar>
              <w:left w:w="84" w:type="dxa"/>
            </w:tcMar>
            <w:vAlign w:val="center"/>
          </w:tcPr>
          <w:p>
            <w:pPr>
              <w:pStyle w:val="Normal"/>
              <w:spacing w:lineRule="auto" w:line="240"/>
              <w:jc w:val="both"/>
              <w:rPr>
                <w:color w:val="000000"/>
              </w:rPr>
            </w:pPr>
            <w:r>
              <w:rPr>
                <w:rFonts w:eastAsia="Times New Roman" w:cs="Times New Roman" w:ascii="Times New Roman" w:hAnsi="Times New Roman"/>
                <w:color w:val="000000"/>
                <w:sz w:val="24"/>
                <w:szCs w:val="24"/>
              </w:rPr>
              <w:t>Licenciatura em Pedagogia COM Especialização, Mestrado ou Doutorado em Educação ou áreas afins</w:t>
            </w:r>
          </w:p>
        </w:tc>
        <w:tc>
          <w:tcPr>
            <w:tcW w:w="845" w:type="dxa"/>
            <w:tcBorders>
              <w:top w:val="single" w:sz="6" w:space="0" w:color="000001"/>
              <w:left w:val="single" w:sz="6" w:space="0" w:color="000001"/>
              <w:bottom w:val="single" w:sz="6" w:space="0" w:color="000001"/>
              <w:insideH w:val="single" w:sz="6" w:space="0" w:color="000001"/>
            </w:tcBorders>
            <w:shd w:fill="auto" w:val="clear"/>
            <w:tcMar>
              <w:left w:w="84" w:type="dxa"/>
            </w:tcMar>
            <w:vAlign w:val="center"/>
          </w:tcPr>
          <w:p>
            <w:pPr>
              <w:pStyle w:val="Normal"/>
              <w:spacing w:lineRule="auto" w:line="240"/>
              <w:jc w:val="center"/>
              <w:rPr>
                <w:color w:val="000000"/>
              </w:rPr>
            </w:pPr>
            <w:r>
              <w:rPr>
                <w:rFonts w:eastAsia="Times New Roman" w:cs="Times New Roman" w:ascii="Times New Roman" w:hAnsi="Times New Roman"/>
                <w:color w:val="000000"/>
                <w:sz w:val="24"/>
                <w:szCs w:val="24"/>
              </w:rPr>
              <w:t>5</w:t>
            </w:r>
          </w:p>
        </w:tc>
        <w:tc>
          <w:tcPr>
            <w:tcW w:w="2505" w:type="dxa"/>
            <w:tcBorders>
              <w:top w:val="single" w:sz="6" w:space="0" w:color="000001"/>
              <w:left w:val="single" w:sz="6" w:space="0" w:color="000001"/>
              <w:bottom w:val="single" w:sz="6" w:space="0" w:color="000001"/>
              <w:insideH w:val="single" w:sz="6" w:space="0" w:color="000001"/>
            </w:tcBorders>
            <w:shd w:fill="auto" w:val="clear"/>
            <w:tcMar>
              <w:left w:w="84" w:type="dxa"/>
            </w:tcMar>
            <w:vAlign w:val="center"/>
          </w:tcPr>
          <w:p>
            <w:pPr>
              <w:pStyle w:val="Normal"/>
              <w:spacing w:lineRule="auto" w:line="240"/>
              <w:jc w:val="center"/>
              <w:rPr>
                <w:rFonts w:ascii="Times New Roman" w:hAnsi="Times New Roman"/>
                <w:color w:val="000000"/>
                <w:sz w:val="24"/>
                <w:szCs w:val="24"/>
              </w:rPr>
            </w:pPr>
            <w:r>
              <w:rPr>
                <w:rFonts w:ascii="Times New Roman" w:hAnsi="Times New Roman"/>
                <w:color w:val="000000"/>
                <w:sz w:val="24"/>
                <w:szCs w:val="24"/>
              </w:rPr>
              <w:t>Mínimo: 5h semanais</w:t>
            </w:r>
          </w:p>
          <w:p>
            <w:pPr>
              <w:pStyle w:val="Normal"/>
              <w:spacing w:lineRule="auto" w:line="240"/>
              <w:jc w:val="center"/>
              <w:rPr>
                <w:rFonts w:ascii="Times New Roman" w:hAnsi="Times New Roman"/>
                <w:color w:val="000000"/>
                <w:sz w:val="24"/>
                <w:szCs w:val="24"/>
              </w:rPr>
            </w:pPr>
            <w:r>
              <w:rPr>
                <w:rFonts w:ascii="Times New Roman" w:hAnsi="Times New Roman"/>
                <w:color w:val="000000"/>
                <w:sz w:val="24"/>
                <w:szCs w:val="24"/>
              </w:rPr>
              <w:t>Máximo: 12h semanais</w:t>
            </w:r>
          </w:p>
        </w:tc>
        <w:tc>
          <w:tcPr>
            <w:tcW w:w="14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auto" w:line="240"/>
              <w:jc w:val="center"/>
              <w:rPr>
                <w:color w:val="000000"/>
              </w:rPr>
            </w:pPr>
            <w:r>
              <w:rPr>
                <w:rFonts w:eastAsia="Times New Roman" w:cs="Times New Roman" w:ascii="Times New Roman" w:hAnsi="Times New Roman"/>
                <w:color w:val="000000"/>
                <w:sz w:val="24"/>
                <w:szCs w:val="24"/>
              </w:rPr>
              <w:t>Voluntário</w:t>
            </w:r>
          </w:p>
        </w:tc>
      </w:tr>
      <w:tr>
        <w:trPr>
          <w:trHeight w:val="1370" w:hRule="atLeast"/>
        </w:trPr>
        <w:tc>
          <w:tcPr>
            <w:tcW w:w="1365" w:type="dxa"/>
            <w:tcBorders>
              <w:top w:val="single" w:sz="6" w:space="0" w:color="000001"/>
              <w:left w:val="single" w:sz="6" w:space="0" w:color="000001"/>
              <w:bottom w:val="single" w:sz="6" w:space="0" w:color="000001"/>
              <w:insideH w:val="single" w:sz="6" w:space="0" w:color="000001"/>
            </w:tcBorders>
            <w:shd w:fill="auto" w:val="clear"/>
            <w:tcMar>
              <w:left w:w="84" w:type="dxa"/>
            </w:tcMar>
            <w:vAlign w:val="center"/>
          </w:tcPr>
          <w:p>
            <w:pPr>
              <w:pStyle w:val="Normal"/>
              <w:spacing w:lineRule="auto" w:line="240"/>
              <w:jc w:val="center"/>
              <w:rPr>
                <w:color w:val="000000"/>
              </w:rPr>
            </w:pPr>
            <w:r>
              <w:rPr>
                <w:rFonts w:eastAsia="Times New Roman" w:cs="Times New Roman" w:ascii="Times New Roman" w:hAnsi="Times New Roman"/>
                <w:color w:val="000000"/>
                <w:sz w:val="24"/>
                <w:szCs w:val="24"/>
              </w:rPr>
              <w:t>Matemática</w:t>
            </w:r>
          </w:p>
        </w:tc>
        <w:tc>
          <w:tcPr>
            <w:tcW w:w="3055" w:type="dxa"/>
            <w:tcBorders>
              <w:top w:val="single" w:sz="6" w:space="0" w:color="000001"/>
              <w:left w:val="single" w:sz="6" w:space="0" w:color="000001"/>
              <w:bottom w:val="single" w:sz="6" w:space="0" w:color="000001"/>
              <w:insideH w:val="single" w:sz="6" w:space="0" w:color="000001"/>
            </w:tcBorders>
            <w:shd w:fill="auto" w:val="clear"/>
            <w:tcMar>
              <w:left w:w="84" w:type="dxa"/>
            </w:tcMar>
            <w:vAlign w:val="center"/>
          </w:tcPr>
          <w:p>
            <w:pPr>
              <w:pStyle w:val="Normal"/>
              <w:spacing w:lineRule="auto" w:line="240"/>
              <w:jc w:val="both"/>
              <w:rPr>
                <w:color w:val="000000"/>
              </w:rPr>
            </w:pPr>
            <w:r>
              <w:rPr>
                <w:rFonts w:eastAsia="Times New Roman" w:cs="Times New Roman" w:ascii="Times New Roman" w:hAnsi="Times New Roman"/>
                <w:color w:val="000000"/>
                <w:sz w:val="24"/>
                <w:szCs w:val="24"/>
              </w:rPr>
              <w:t>Licenciatura em Matemática COM Especialização, Mestrado ou Doutorado em Educação ou áreas afins</w:t>
            </w:r>
          </w:p>
        </w:tc>
        <w:tc>
          <w:tcPr>
            <w:tcW w:w="845" w:type="dxa"/>
            <w:tcBorders>
              <w:top w:val="single" w:sz="6" w:space="0" w:color="000001"/>
              <w:left w:val="single" w:sz="6" w:space="0" w:color="000001"/>
              <w:bottom w:val="single" w:sz="6" w:space="0" w:color="000001"/>
              <w:insideH w:val="single" w:sz="6" w:space="0" w:color="000001"/>
            </w:tcBorders>
            <w:shd w:fill="auto" w:val="clear"/>
            <w:tcMar>
              <w:left w:w="84" w:type="dxa"/>
            </w:tcMar>
            <w:vAlign w:val="center"/>
          </w:tcPr>
          <w:p>
            <w:pPr>
              <w:pStyle w:val="Normal"/>
              <w:spacing w:lineRule="auto" w:line="240"/>
              <w:jc w:val="center"/>
              <w:rPr>
                <w:color w:val="000000"/>
              </w:rPr>
            </w:pPr>
            <w:r>
              <w:rPr>
                <w:rFonts w:eastAsia="Times New Roman" w:cs="Times New Roman" w:ascii="Times New Roman" w:hAnsi="Times New Roman"/>
                <w:color w:val="000000"/>
                <w:sz w:val="24"/>
                <w:szCs w:val="24"/>
              </w:rPr>
              <w:t>4</w:t>
            </w:r>
          </w:p>
        </w:tc>
        <w:tc>
          <w:tcPr>
            <w:tcW w:w="2505" w:type="dxa"/>
            <w:tcBorders>
              <w:top w:val="single" w:sz="6" w:space="0" w:color="000001"/>
              <w:left w:val="single" w:sz="6" w:space="0" w:color="000001"/>
              <w:bottom w:val="single" w:sz="6" w:space="0" w:color="000001"/>
              <w:insideH w:val="single" w:sz="6" w:space="0" w:color="000001"/>
            </w:tcBorders>
            <w:shd w:fill="auto" w:val="clear"/>
            <w:tcMar>
              <w:left w:w="84" w:type="dxa"/>
            </w:tcMar>
            <w:vAlign w:val="center"/>
          </w:tcPr>
          <w:p>
            <w:pPr>
              <w:pStyle w:val="Normal"/>
              <w:spacing w:lineRule="auto" w:line="240"/>
              <w:jc w:val="center"/>
              <w:rPr>
                <w:rFonts w:ascii="Times New Roman" w:hAnsi="Times New Roman"/>
                <w:color w:val="000000"/>
                <w:sz w:val="24"/>
                <w:szCs w:val="24"/>
              </w:rPr>
            </w:pPr>
            <w:r>
              <w:rPr>
                <w:rFonts w:ascii="Times New Roman" w:hAnsi="Times New Roman"/>
                <w:color w:val="000000"/>
                <w:sz w:val="24"/>
                <w:szCs w:val="24"/>
              </w:rPr>
              <w:t>Mínimo: 5h semanais</w:t>
            </w:r>
          </w:p>
          <w:p>
            <w:pPr>
              <w:pStyle w:val="Normal"/>
              <w:spacing w:lineRule="auto" w:line="240"/>
              <w:jc w:val="center"/>
              <w:rPr>
                <w:rFonts w:ascii="Times New Roman" w:hAnsi="Times New Roman"/>
                <w:color w:val="000000"/>
                <w:sz w:val="24"/>
                <w:szCs w:val="24"/>
              </w:rPr>
            </w:pPr>
            <w:r>
              <w:rPr>
                <w:rFonts w:ascii="Times New Roman" w:hAnsi="Times New Roman"/>
                <w:color w:val="000000"/>
                <w:sz w:val="24"/>
                <w:szCs w:val="24"/>
              </w:rPr>
              <w:t>Máximo: 12h semanais</w:t>
            </w:r>
          </w:p>
        </w:tc>
        <w:tc>
          <w:tcPr>
            <w:tcW w:w="14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4" w:type="dxa"/>
            </w:tcMar>
            <w:vAlign w:val="center"/>
          </w:tcPr>
          <w:p>
            <w:pPr>
              <w:pStyle w:val="Normal"/>
              <w:spacing w:lineRule="auto" w:line="240"/>
              <w:jc w:val="center"/>
              <w:rPr>
                <w:color w:val="000000"/>
              </w:rPr>
            </w:pPr>
            <w:r>
              <w:rPr>
                <w:rFonts w:eastAsia="Times New Roman" w:cs="Times New Roman" w:ascii="Times New Roman" w:hAnsi="Times New Roman"/>
                <w:color w:val="000000"/>
                <w:sz w:val="24"/>
                <w:szCs w:val="24"/>
              </w:rPr>
              <w:t>Voluntário</w:t>
            </w:r>
          </w:p>
        </w:tc>
      </w:tr>
    </w:tbl>
    <w:p>
      <w:pPr>
        <w:pStyle w:val="Normal"/>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rPr>
          <w:color w:val="000000"/>
        </w:rPr>
      </w:pPr>
      <w:r>
        <w:rPr>
          <w:rFonts w:eastAsia="Times New Roman" w:cs="Times New Roman" w:ascii="Times New Roman" w:hAnsi="Times New Roman"/>
          <w:color w:val="000000"/>
          <w:sz w:val="24"/>
          <w:szCs w:val="24"/>
        </w:rPr>
        <w:t>* As subáreas estão discriminadas no Anexo IV deste edital.</w:t>
      </w:r>
    </w:p>
    <w:p>
      <w:pPr>
        <w:pStyle w:val="Normal"/>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both"/>
        <w:rPr>
          <w:color w:val="000000"/>
        </w:rPr>
      </w:pPr>
      <w:r>
        <w:rPr>
          <w:rFonts w:eastAsia="Times New Roman" w:cs="Times New Roman" w:ascii="Times New Roman" w:hAnsi="Times New Roman"/>
          <w:color w:val="000000"/>
          <w:sz w:val="24"/>
          <w:szCs w:val="24"/>
        </w:rPr>
        <w:t>** Para todas as áreas, o candidato deve possuir a graduação somada à pós-graduação (especialização ou mestrado ou doutorado). Em caso de não atendimento dessa regra, o candidato terá sua inscrição indeferida.</w:t>
      </w:r>
    </w:p>
    <w:p>
      <w:pPr>
        <w:pStyle w:val="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both"/>
        <w:rPr>
          <w:color w:val="000000"/>
        </w:rPr>
      </w:pPr>
      <w:r>
        <w:rPr>
          <w:rFonts w:eastAsia="Times New Roman" w:cs="Times New Roman" w:ascii="Times New Roman" w:hAnsi="Times New Roman"/>
          <w:color w:val="000000"/>
          <w:sz w:val="24"/>
          <w:szCs w:val="24"/>
        </w:rPr>
        <w:t>1.1. O processo seletivo é destinado ao Campus Pouso Alegre, conforme apresentado no quadro do item 1 deste edital.</w:t>
      </w:r>
    </w:p>
    <w:p>
      <w:pPr>
        <w:pStyle w:val="Normal"/>
        <w:jc w:val="both"/>
        <w:rPr>
          <w:rFonts w:ascii="Times New Roman" w:hAnsi="Times New Roman" w:eastAsia="Times New Roman" w:cs="Times New Roman"/>
          <w:sz w:val="24"/>
          <w:szCs w:val="24"/>
        </w:rPr>
      </w:pPr>
      <w:r>
        <w:rPr>
          <w:color w:val="000000"/>
        </w:rPr>
      </w:r>
    </w:p>
    <w:p>
      <w:pPr>
        <w:pStyle w:val="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r>
        <w:rPr>
          <w:rFonts w:eastAsia="Times New Roman" w:cs="Times New Roman" w:ascii="Times New Roman" w:hAnsi="Times New Roman"/>
          <w:color w:val="000000"/>
          <w:sz w:val="24"/>
          <w:szCs w:val="24"/>
        </w:rPr>
        <w:t>2</w:t>
      </w:r>
      <w:r>
        <w:rPr>
          <w:rFonts w:eastAsia="Times New Roman" w:cs="Times New Roman" w:ascii="Times New Roman" w:hAnsi="Times New Roman"/>
          <w:color w:val="000000"/>
          <w:sz w:val="24"/>
          <w:szCs w:val="24"/>
        </w:rPr>
        <w:t xml:space="preserve">. O </w:t>
      </w:r>
      <w:r>
        <w:rPr>
          <w:rFonts w:eastAsia="Times New Roman" w:cs="Times New Roman" w:ascii="Times New Roman" w:hAnsi="Times New Roman"/>
          <w:color w:val="000000"/>
          <w:sz w:val="24"/>
          <w:szCs w:val="24"/>
        </w:rPr>
        <w:t>trabalho desenvolvido na condição de professor voluntário do Instituto Federal de Educação, Ciência e Tecnologia do Sul de Minas Gerais -</w:t>
      </w:r>
      <w:r>
        <w:rPr>
          <w:rFonts w:eastAsia="Times New Roman" w:cs="Times New Roman" w:ascii="Times New Roman" w:hAnsi="Times New Roman"/>
          <w:color w:val="000000"/>
          <w:sz w:val="24"/>
          <w:szCs w:val="24"/>
        </w:rPr>
        <w:t xml:space="preserve"> Campus Pouso Alegre </w:t>
      </w:r>
      <w:r>
        <w:rPr>
          <w:rFonts w:eastAsia="Times New Roman" w:cs="Times New Roman" w:ascii="Times New Roman" w:hAnsi="Times New Roman"/>
          <w:color w:val="000000"/>
          <w:sz w:val="24"/>
          <w:szCs w:val="24"/>
        </w:rPr>
        <w:t>não será remunerado.</w:t>
      </w:r>
    </w:p>
    <w:p>
      <w:pPr>
        <w:pStyle w:val="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both"/>
        <w:rPr>
          <w:color w:val="000000"/>
        </w:rPr>
      </w:pPr>
      <w:r>
        <w:rPr>
          <w:rFonts w:eastAsia="Times New Roman" w:cs="Times New Roman" w:ascii="Times New Roman" w:hAnsi="Times New Roman"/>
          <w:color w:val="000000"/>
          <w:sz w:val="24"/>
          <w:szCs w:val="24"/>
        </w:rPr>
        <w:t>2. DAS INSCRIÇÕES</w:t>
      </w:r>
    </w:p>
    <w:p>
      <w:pPr>
        <w:pStyle w:val="Normal"/>
        <w:jc w:val="both"/>
        <w:rPr>
          <w:color w:val="000000"/>
        </w:rPr>
      </w:pPr>
      <w:r>
        <w:rPr>
          <w:rFonts w:eastAsia="Times New Roman" w:cs="Times New Roman" w:ascii="Times New Roman" w:hAnsi="Times New Roman"/>
          <w:color w:val="000000"/>
          <w:sz w:val="24"/>
          <w:szCs w:val="24"/>
        </w:rPr>
        <w:t>2.1. O Processo Seletivo, para todas as vagas, se dará em fase única, de natureza eliminatória e classificatória, que constará da análise dos documentos enviados pelos candidatos, conforme as instruções dispostas no item 3 deste edital, compondo uma Prova de Títulos, no valor de 100 pontos, sendo que toda a pontuação do candidato na referida prova será aferida pela Comissão do Processo Seletivo a partir da pontuação declarada pelo próprio candidato no formulário de inscrição.</w:t>
      </w:r>
    </w:p>
    <w:p>
      <w:pPr>
        <w:pStyle w:val="Normal"/>
        <w:jc w:val="both"/>
        <w:rPr>
          <w:color w:val="000000"/>
        </w:rPr>
      </w:pPr>
      <w:r>
        <w:rPr>
          <w:rFonts w:eastAsia="Times New Roman" w:cs="Times New Roman" w:ascii="Times New Roman" w:hAnsi="Times New Roman"/>
          <w:color w:val="000000"/>
          <w:sz w:val="24"/>
          <w:szCs w:val="24"/>
        </w:rPr>
        <w:t>2.2. As inscrições são gratuitas e somente serão admitidas via Internet no período de 06 de março de 2020 até as 23 h 59 min do dia 15 de março de 2020.</w:t>
      </w:r>
    </w:p>
    <w:p>
      <w:pPr>
        <w:pStyle w:val="Normal"/>
        <w:jc w:val="both"/>
        <w:rPr>
          <w:color w:val="000000"/>
        </w:rPr>
      </w:pPr>
      <w:r>
        <w:rPr>
          <w:rFonts w:eastAsia="Times New Roman" w:cs="Times New Roman" w:ascii="Times New Roman" w:hAnsi="Times New Roman"/>
          <w:color w:val="000000"/>
          <w:sz w:val="24"/>
          <w:szCs w:val="24"/>
        </w:rPr>
        <w:t xml:space="preserve">2.3. A ficha de inscrição deverá ser impressa, assinada e, junto com a documentação do candidato, </w:t>
      </w:r>
      <w:r>
        <w:rPr>
          <w:rFonts w:eastAsia="Times New Roman" w:cs="Times New Roman" w:ascii="Times New Roman" w:hAnsi="Times New Roman"/>
          <w:b/>
          <w:color w:val="000000"/>
          <w:sz w:val="24"/>
          <w:szCs w:val="24"/>
        </w:rPr>
        <w:t>constante nos itens 2.5. e 3.3.2,</w:t>
      </w:r>
      <w:r>
        <w:rPr>
          <w:rFonts w:eastAsia="Times New Roman" w:cs="Times New Roman" w:ascii="Times New Roman" w:hAnsi="Times New Roman"/>
          <w:color w:val="000000"/>
          <w:sz w:val="24"/>
          <w:szCs w:val="24"/>
        </w:rPr>
        <w:t xml:space="preserve"> deverá ser enviada EXCLUSIVAMENTE POR E-MAIL para gestaodepessoas.pousoalegre@ifsuldeminas.edu.br Assunto: Documentação para Inscrição no Processo Seletivo para Professor Voluntário – Nome do(a) Candidato (a), até o dia 15 de março de 2020 às 23h59.</w:t>
      </w:r>
    </w:p>
    <w:p>
      <w:pPr>
        <w:pStyle w:val="Normal"/>
        <w:jc w:val="both"/>
        <w:rPr>
          <w:color w:val="000000"/>
        </w:rPr>
      </w:pPr>
      <w:r>
        <w:rPr>
          <w:rFonts w:eastAsia="Times New Roman" w:cs="Times New Roman" w:ascii="Times New Roman" w:hAnsi="Times New Roman"/>
          <w:color w:val="000000"/>
          <w:sz w:val="24"/>
          <w:szCs w:val="24"/>
        </w:rPr>
        <w:t>2.3.1. Não serão aceitas inscrições com data de envio de e-mail posterior à supracitada.</w:t>
      </w:r>
    </w:p>
    <w:p>
      <w:pPr>
        <w:pStyle w:val="Normal"/>
        <w:jc w:val="both"/>
        <w:rPr>
          <w:color w:val="000000"/>
        </w:rPr>
      </w:pPr>
      <w:r>
        <w:rPr>
          <w:rFonts w:eastAsia="Times New Roman" w:cs="Times New Roman" w:ascii="Times New Roman" w:hAnsi="Times New Roman"/>
          <w:color w:val="000000"/>
          <w:sz w:val="24"/>
          <w:szCs w:val="24"/>
        </w:rPr>
        <w:t>2.3.2. Os documentos devem ser digitalizados e enviados em um único e-mail, em arquivo único, em formato .pdf. Portanto, não serão aceitos caso sejam enviados em outros formatos e em diversos e-mails ou em diversos arquivos. Caso o candidato queira retificar algum documento, dentro do prazo de inscrição, deverá mandar todos os documentos novamente em outro e-mail, com o assunto Retificação da documentação para Inscrição no Processo Seletivo para Professor Voluntário – Nome do(a) Candidato (a). Nesse caso, o primeiro e-mail será desconsiderado e somente serão avaliados os documentos constantes no e-mail de retificação.</w:t>
      </w:r>
    </w:p>
    <w:p>
      <w:pPr>
        <w:pStyle w:val="Normal"/>
        <w:jc w:val="both"/>
        <w:rPr>
          <w:color w:val="000000"/>
        </w:rPr>
      </w:pPr>
      <w:r>
        <w:rPr>
          <w:rFonts w:eastAsia="Times New Roman" w:cs="Times New Roman" w:ascii="Times New Roman" w:hAnsi="Times New Roman"/>
          <w:color w:val="000000"/>
          <w:sz w:val="24"/>
          <w:szCs w:val="24"/>
        </w:rPr>
        <w:t>2.4. Para efetivar a inscrição o candidato deverá:</w:t>
      </w:r>
    </w:p>
    <w:p>
      <w:pPr>
        <w:pStyle w:val="Normal"/>
        <w:jc w:val="both"/>
        <w:rPr>
          <w:color w:val="000000"/>
        </w:rPr>
      </w:pPr>
      <w:r>
        <w:rPr>
          <w:rFonts w:eastAsia="Times New Roman" w:cs="Times New Roman" w:ascii="Times New Roman" w:hAnsi="Times New Roman"/>
          <w:color w:val="000000"/>
          <w:sz w:val="24"/>
          <w:szCs w:val="24"/>
        </w:rPr>
        <w:t>2.4.1. Preencher integralmente e corretamente a ficha de inscrição, Anexo I deste edital;</w:t>
      </w:r>
    </w:p>
    <w:p>
      <w:pPr>
        <w:pStyle w:val="Normal"/>
        <w:jc w:val="both"/>
        <w:rPr>
          <w:color w:val="000000"/>
        </w:rPr>
      </w:pPr>
      <w:r>
        <w:rPr>
          <w:rFonts w:eastAsia="Times New Roman" w:cs="Times New Roman" w:ascii="Times New Roman" w:hAnsi="Times New Roman"/>
          <w:color w:val="000000"/>
          <w:sz w:val="24"/>
          <w:szCs w:val="24"/>
        </w:rPr>
        <w:t>2.4.2. Imprimir e assinar a ficha de inscrição, Anexo I deste edital;</w:t>
      </w:r>
    </w:p>
    <w:p>
      <w:pPr>
        <w:pStyle w:val="Normal"/>
        <w:jc w:val="both"/>
        <w:rPr>
          <w:color w:val="000000"/>
        </w:rPr>
      </w:pPr>
      <w:r>
        <w:rPr>
          <w:rFonts w:eastAsia="Times New Roman" w:cs="Times New Roman" w:ascii="Times New Roman" w:hAnsi="Times New Roman"/>
          <w:color w:val="000000"/>
          <w:sz w:val="24"/>
          <w:szCs w:val="24"/>
        </w:rPr>
        <w:t xml:space="preserve">2.4.3. Enviar via e-mail, a ficha de inscrição junto com a documentação comprobatória de acordo com as especificações deste edital até a data limite de 15 de março de 2020, conforme item 2.2; </w:t>
      </w:r>
    </w:p>
    <w:p>
      <w:pPr>
        <w:pStyle w:val="Normal"/>
        <w:jc w:val="both"/>
        <w:rPr>
          <w:color w:val="000000"/>
        </w:rPr>
      </w:pPr>
      <w:r>
        <w:rPr>
          <w:rFonts w:eastAsia="Times New Roman" w:cs="Times New Roman" w:ascii="Times New Roman" w:hAnsi="Times New Roman"/>
          <w:color w:val="000000"/>
          <w:sz w:val="24"/>
          <w:szCs w:val="24"/>
        </w:rPr>
        <w:t>2.4.4. O IFSULDEMINAS - Campus Pouso Alegre não se responsabiliza pela solicitação de inscrição ou envio de e-mail não recebidos por motivos de ordem técnica dos computadores, falhas de comunicação, congestionamento das linhas de comunicação, bem como outros fatores que impossibilitem a transferência de dados. Somente serão aceitas as inscrições que cumprirem todas as etapas solicitadas neste edital até o prazo estipulado.</w:t>
      </w:r>
    </w:p>
    <w:p>
      <w:pPr>
        <w:pStyle w:val="Normal"/>
        <w:jc w:val="both"/>
        <w:rPr>
          <w:color w:val="000000"/>
        </w:rPr>
      </w:pPr>
      <w:r>
        <w:rPr>
          <w:rFonts w:eastAsia="Times New Roman" w:cs="Times New Roman" w:ascii="Times New Roman" w:hAnsi="Times New Roman"/>
          <w:color w:val="000000"/>
          <w:sz w:val="24"/>
          <w:szCs w:val="24"/>
        </w:rPr>
        <w:t>2.5. Para a composição da documentação comprobatória serão necessários os seguintes documentos pessoais:</w:t>
      </w:r>
    </w:p>
    <w:p>
      <w:pPr>
        <w:pStyle w:val="Normal"/>
        <w:jc w:val="both"/>
        <w:rPr>
          <w:color w:val="000000"/>
        </w:rPr>
      </w:pPr>
      <w:r>
        <w:rPr>
          <w:rFonts w:eastAsia="Times New Roman" w:cs="Times New Roman" w:ascii="Times New Roman" w:hAnsi="Times New Roman"/>
          <w:color w:val="000000"/>
          <w:sz w:val="24"/>
          <w:szCs w:val="24"/>
        </w:rPr>
        <w:t>a) Cédula de Identidade (cópia simples);</w:t>
      </w:r>
    </w:p>
    <w:p>
      <w:pPr>
        <w:pStyle w:val="Normal"/>
        <w:jc w:val="both"/>
        <w:rPr>
          <w:color w:val="000000"/>
        </w:rPr>
      </w:pPr>
      <w:r>
        <w:rPr>
          <w:rFonts w:eastAsia="Times New Roman" w:cs="Times New Roman" w:ascii="Times New Roman" w:hAnsi="Times New Roman"/>
          <w:color w:val="000000"/>
          <w:sz w:val="24"/>
          <w:szCs w:val="24"/>
        </w:rPr>
        <w:t>b) Cadastro de Pessoa Física (CPF) (cópia simples);</w:t>
      </w:r>
    </w:p>
    <w:p>
      <w:pPr>
        <w:pStyle w:val="Normal"/>
        <w:jc w:val="both"/>
        <w:rPr>
          <w:color w:val="000000"/>
        </w:rPr>
      </w:pPr>
      <w:r>
        <w:rPr>
          <w:rFonts w:eastAsia="Times New Roman" w:cs="Times New Roman" w:ascii="Times New Roman" w:hAnsi="Times New Roman"/>
          <w:color w:val="000000"/>
          <w:sz w:val="24"/>
          <w:szCs w:val="24"/>
        </w:rPr>
        <w:t>c) Título eleitoral e comprovante de quitação eleitoral (cópia simples);</w:t>
      </w:r>
    </w:p>
    <w:p>
      <w:pPr>
        <w:pStyle w:val="Normal"/>
        <w:jc w:val="both"/>
        <w:rPr>
          <w:color w:val="000000"/>
        </w:rPr>
      </w:pPr>
      <w:r>
        <w:rPr>
          <w:rFonts w:eastAsia="Times New Roman" w:cs="Times New Roman" w:ascii="Times New Roman" w:hAnsi="Times New Roman"/>
          <w:color w:val="000000"/>
          <w:sz w:val="24"/>
          <w:szCs w:val="24"/>
        </w:rPr>
        <w:t>d) Prova de Quitação com o serviço Militar, para o sexo masculino (cópia simples);</w:t>
      </w:r>
    </w:p>
    <w:p>
      <w:pPr>
        <w:pStyle w:val="Normal"/>
        <w:jc w:val="both"/>
        <w:rPr>
          <w:color w:val="000000"/>
        </w:rPr>
      </w:pPr>
      <w:r>
        <w:rPr>
          <w:rFonts w:eastAsia="Times New Roman" w:cs="Times New Roman" w:ascii="Times New Roman" w:hAnsi="Times New Roman"/>
          <w:color w:val="000000"/>
          <w:sz w:val="24"/>
          <w:szCs w:val="24"/>
        </w:rPr>
        <w:t>2.5.1. Além da documentação citada no item anterior, o candidato deverá anexar uma foto 3x4 recente.</w:t>
      </w:r>
    </w:p>
    <w:p>
      <w:pPr>
        <w:pStyle w:val="Normal"/>
        <w:jc w:val="both"/>
        <w:rPr/>
      </w:pPr>
      <w:r>
        <w:rPr>
          <w:rFonts w:eastAsia="Times New Roman" w:cs="Times New Roman" w:ascii="Times New Roman" w:hAnsi="Times New Roman"/>
          <w:color w:val="000000"/>
          <w:sz w:val="24"/>
          <w:szCs w:val="24"/>
        </w:rPr>
        <w:t xml:space="preserve">2.6. A lista das inscrições deferidas e indeferidas será publicada no endereço eletrônico do instituto: </w:t>
      </w:r>
      <w:hyperlink r:id="rId2">
        <w:r>
          <w:rPr>
            <w:rStyle w:val="LinkdaInternet"/>
            <w:rFonts w:eastAsia="Times New Roman" w:cs="Times New Roman" w:ascii="Times New Roman" w:hAnsi="Times New Roman"/>
            <w:color w:val="000000"/>
            <w:sz w:val="24"/>
            <w:szCs w:val="24"/>
            <w:u w:val="single"/>
          </w:rPr>
          <w:t>https://portal.poa.ifsuldeminas.edu.br/</w:t>
        </w:r>
      </w:hyperlink>
      <w:r>
        <w:rPr>
          <w:rFonts w:eastAsia="Times New Roman" w:cs="Times New Roman" w:ascii="Times New Roman" w:hAnsi="Times New Roman"/>
          <w:color w:val="000000"/>
          <w:sz w:val="24"/>
          <w:szCs w:val="24"/>
        </w:rPr>
        <w:t>, no dia 16 de março de 2020.</w:t>
      </w:r>
    </w:p>
    <w:p>
      <w:pPr>
        <w:pStyle w:val="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both"/>
        <w:rPr>
          <w:color w:val="000000"/>
        </w:rPr>
      </w:pPr>
      <w:r>
        <w:rPr>
          <w:rFonts w:eastAsia="Times New Roman" w:cs="Times New Roman" w:ascii="Times New Roman" w:hAnsi="Times New Roman"/>
          <w:color w:val="000000"/>
          <w:sz w:val="24"/>
          <w:szCs w:val="24"/>
        </w:rPr>
        <w:t>3. DO PROCESSO SELETIVO SIMPLIFICADO</w:t>
      </w:r>
    </w:p>
    <w:p>
      <w:pPr>
        <w:pStyle w:val="Normal"/>
        <w:jc w:val="both"/>
        <w:rPr>
          <w:color w:val="000000"/>
        </w:rPr>
      </w:pPr>
      <w:r>
        <w:rPr>
          <w:rFonts w:eastAsia="Times New Roman" w:cs="Times New Roman" w:ascii="Times New Roman" w:hAnsi="Times New Roman"/>
          <w:color w:val="000000"/>
          <w:sz w:val="24"/>
          <w:szCs w:val="24"/>
        </w:rPr>
        <w:t>3.1. O Processo Seletivo Simplificado regido por este Edital constará de uma única etapa: Prova de Títulos.</w:t>
      </w:r>
    </w:p>
    <w:p>
      <w:pPr>
        <w:pStyle w:val="Normal"/>
        <w:jc w:val="both"/>
        <w:rPr>
          <w:color w:val="000000"/>
        </w:rPr>
      </w:pPr>
      <w:r>
        <w:rPr>
          <w:rFonts w:eastAsia="Times New Roman" w:cs="Times New Roman" w:ascii="Times New Roman" w:hAnsi="Times New Roman"/>
          <w:color w:val="000000"/>
          <w:sz w:val="24"/>
          <w:szCs w:val="24"/>
        </w:rPr>
        <w:t>3.2. Todos os candidatos inscritos serão submetidos à avaliação por meio da Prova de Títulos.</w:t>
      </w:r>
    </w:p>
    <w:p>
      <w:pPr>
        <w:pStyle w:val="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both"/>
        <w:rPr>
          <w:color w:val="000000"/>
        </w:rPr>
      </w:pPr>
      <w:r>
        <w:rPr>
          <w:rFonts w:eastAsia="Times New Roman" w:cs="Times New Roman" w:ascii="Times New Roman" w:hAnsi="Times New Roman"/>
          <w:color w:val="000000"/>
          <w:sz w:val="24"/>
          <w:szCs w:val="24"/>
        </w:rPr>
        <w:t>3.3. DA PROVA DE TÍTULOS</w:t>
      </w:r>
    </w:p>
    <w:p>
      <w:pPr>
        <w:pStyle w:val="Normal"/>
        <w:jc w:val="both"/>
        <w:rPr>
          <w:color w:val="000000"/>
        </w:rPr>
      </w:pPr>
      <w:r>
        <w:rPr>
          <w:rFonts w:eastAsia="Times New Roman" w:cs="Times New Roman" w:ascii="Times New Roman" w:hAnsi="Times New Roman"/>
          <w:color w:val="000000"/>
          <w:sz w:val="24"/>
          <w:szCs w:val="24"/>
        </w:rPr>
        <w:t>3.3.1. A Prova de Títulos, de caráter classificatório, valerá 100 (cem) pontos.</w:t>
      </w:r>
    </w:p>
    <w:p>
      <w:pPr>
        <w:pStyle w:val="Normal"/>
        <w:jc w:val="both"/>
        <w:rPr>
          <w:color w:val="000000"/>
        </w:rPr>
      </w:pPr>
      <w:r>
        <w:rPr>
          <w:rFonts w:eastAsia="Times New Roman" w:cs="Times New Roman" w:ascii="Times New Roman" w:hAnsi="Times New Roman"/>
          <w:color w:val="000000"/>
          <w:sz w:val="24"/>
          <w:szCs w:val="24"/>
        </w:rPr>
        <w:t>3.3.2. O candidato deverá enviar por e-mail a ficha de inscrição, toda a documentação pessoal constante no item 2.5, assim como a documentação comprobatória para a Prova de Títulos em folhas modelo A4, na seguinte ordem:</w:t>
      </w:r>
    </w:p>
    <w:p>
      <w:pPr>
        <w:pStyle w:val="Normal"/>
        <w:jc w:val="both"/>
        <w:rPr>
          <w:color w:val="000000"/>
        </w:rPr>
      </w:pPr>
      <w:r>
        <w:rPr>
          <w:rFonts w:eastAsia="Times New Roman" w:cs="Times New Roman" w:ascii="Times New Roman" w:hAnsi="Times New Roman"/>
          <w:color w:val="000000"/>
          <w:sz w:val="24"/>
          <w:szCs w:val="24"/>
        </w:rPr>
        <w:t>a) Ficha de Inscrição, Anexo I (item 2.3);</w:t>
      </w:r>
    </w:p>
    <w:p>
      <w:pPr>
        <w:pStyle w:val="Normal"/>
        <w:jc w:val="both"/>
        <w:rPr>
          <w:color w:val="000000"/>
        </w:rPr>
      </w:pPr>
      <w:r>
        <w:rPr>
          <w:rFonts w:eastAsia="Times New Roman" w:cs="Times New Roman" w:ascii="Times New Roman" w:hAnsi="Times New Roman"/>
          <w:color w:val="000000"/>
          <w:sz w:val="24"/>
          <w:szCs w:val="24"/>
        </w:rPr>
        <w:t>b) Documentos Pessoais do Candidato, citados no item 2.5 (cópias simples)</w:t>
      </w:r>
    </w:p>
    <w:p>
      <w:pPr>
        <w:pStyle w:val="Normal"/>
        <w:jc w:val="both"/>
        <w:rPr>
          <w:color w:val="000000"/>
        </w:rPr>
      </w:pPr>
      <w:r>
        <w:rPr>
          <w:rFonts w:eastAsia="Times New Roman" w:cs="Times New Roman" w:ascii="Times New Roman" w:hAnsi="Times New Roman"/>
          <w:color w:val="000000"/>
          <w:sz w:val="24"/>
          <w:szCs w:val="24"/>
        </w:rPr>
        <w:t>c) Diplomas, que comprovem a habilitação mínima (graduação mais pós-graduação em nível de especialização), conforme item 1;</w:t>
      </w:r>
    </w:p>
    <w:p>
      <w:pPr>
        <w:pStyle w:val="Normal"/>
        <w:jc w:val="both"/>
        <w:rPr>
          <w:color w:val="000000"/>
        </w:rPr>
      </w:pPr>
      <w:r>
        <w:rPr>
          <w:rFonts w:eastAsia="Times New Roman" w:cs="Times New Roman" w:ascii="Times New Roman" w:hAnsi="Times New Roman"/>
          <w:color w:val="000000"/>
          <w:sz w:val="24"/>
          <w:szCs w:val="24"/>
        </w:rPr>
        <w:t>d) Titulação Acadêmica (mestrado ou doutorado) (quando houver).</w:t>
      </w:r>
    </w:p>
    <w:p>
      <w:pPr>
        <w:pStyle w:val="Normal"/>
        <w:jc w:val="both"/>
        <w:rPr>
          <w:color w:val="000000"/>
        </w:rPr>
      </w:pPr>
      <w:r>
        <w:rPr>
          <w:rFonts w:eastAsia="Times New Roman" w:cs="Times New Roman" w:ascii="Times New Roman" w:hAnsi="Times New Roman"/>
          <w:color w:val="000000"/>
          <w:sz w:val="24"/>
          <w:szCs w:val="24"/>
        </w:rPr>
        <w:t>e) Comprovantes de Atuação Docente em cursos regulares reconhecidos pelo MEC (carteira de trabalho ou declarações originais ou autenticadas pela instituição de ensino, informando tempo de atuação docente acrescida de contrato ou contracheque) ou Comprovante de Atuação Profissional na área de formação exigida no item 1.</w:t>
      </w:r>
    </w:p>
    <w:p>
      <w:pPr>
        <w:pStyle w:val="Normal"/>
        <w:jc w:val="both"/>
        <w:rPr>
          <w:color w:val="000000"/>
        </w:rPr>
      </w:pPr>
      <w:r>
        <w:rPr>
          <w:rFonts w:eastAsia="Times New Roman" w:cs="Times New Roman" w:ascii="Times New Roman" w:hAnsi="Times New Roman"/>
          <w:color w:val="000000"/>
          <w:sz w:val="24"/>
          <w:szCs w:val="24"/>
        </w:rPr>
        <w:t>3.3.2.1. Somente serão contabilizados pontos de experiência, conforme alínea e), a partir da data de conclusão do curso, constante no diploma de graduação exigida no item 1.</w:t>
      </w:r>
    </w:p>
    <w:p>
      <w:pPr>
        <w:pStyle w:val="Normal"/>
        <w:jc w:val="both"/>
        <w:rPr>
          <w:color w:val="000000"/>
        </w:rPr>
      </w:pPr>
      <w:r>
        <w:rPr>
          <w:rFonts w:eastAsia="Times New Roman" w:cs="Times New Roman" w:ascii="Times New Roman" w:hAnsi="Times New Roman"/>
          <w:color w:val="000000"/>
          <w:sz w:val="24"/>
          <w:szCs w:val="24"/>
        </w:rPr>
        <w:t>3.3.3. A titulação Acadêmica deverá ser enviada em cópias simples.</w:t>
      </w:r>
    </w:p>
    <w:p>
      <w:pPr>
        <w:pStyle w:val="Normal"/>
        <w:jc w:val="both"/>
        <w:rPr>
          <w:color w:val="000000"/>
        </w:rPr>
      </w:pPr>
      <w:r>
        <w:rPr>
          <w:rFonts w:eastAsia="Times New Roman" w:cs="Times New Roman" w:ascii="Times New Roman" w:hAnsi="Times New Roman"/>
          <w:color w:val="000000"/>
          <w:sz w:val="24"/>
          <w:szCs w:val="24"/>
        </w:rPr>
        <w:t>3.3.4. Receberá nota zero o candidato que não enviar os títulos na forma (por e-mail constante no item 2.3) e no prazo estipulados neste Edital.</w:t>
      </w:r>
    </w:p>
    <w:p>
      <w:pPr>
        <w:pStyle w:val="Normal"/>
        <w:jc w:val="both"/>
        <w:rPr/>
      </w:pPr>
      <w:r>
        <w:rPr>
          <w:rFonts w:eastAsia="Times New Roman" w:cs="Times New Roman" w:ascii="Times New Roman" w:hAnsi="Times New Roman"/>
          <w:color w:val="000000"/>
          <w:sz w:val="24"/>
          <w:szCs w:val="24"/>
        </w:rPr>
        <w:t xml:space="preserve">3.3.5. A Comissão Organizadora do Processo Seletivo fará a avaliação dos títulos e disponibilizará os resultados no site do Campus Pouso Alegre, </w:t>
      </w:r>
      <w:hyperlink r:id="rId3">
        <w:r>
          <w:rPr>
            <w:rStyle w:val="LinkdaInternet"/>
            <w:rFonts w:eastAsia="Times New Roman" w:cs="Times New Roman" w:ascii="Times New Roman" w:hAnsi="Times New Roman"/>
            <w:color w:val="000000"/>
            <w:sz w:val="24"/>
            <w:szCs w:val="24"/>
            <w:u w:val="single"/>
          </w:rPr>
          <w:t>https://portal.poa.ifsuldeminas.edu.br/</w:t>
        </w:r>
      </w:hyperlink>
      <w:r>
        <w:rPr>
          <w:rFonts w:eastAsia="Times New Roman" w:cs="Times New Roman" w:ascii="Times New Roman" w:hAnsi="Times New Roman"/>
          <w:color w:val="000000"/>
          <w:sz w:val="24"/>
          <w:szCs w:val="24"/>
        </w:rPr>
        <w:t>. a partir do dia 18 de março de 2020.</w:t>
      </w:r>
    </w:p>
    <w:p>
      <w:pPr>
        <w:pStyle w:val="Normal"/>
        <w:jc w:val="both"/>
        <w:rPr>
          <w:color w:val="000000"/>
        </w:rPr>
      </w:pPr>
      <w:r>
        <w:rPr>
          <w:rFonts w:eastAsia="Times New Roman" w:cs="Times New Roman" w:ascii="Times New Roman" w:hAnsi="Times New Roman"/>
          <w:color w:val="000000"/>
          <w:sz w:val="24"/>
          <w:szCs w:val="24"/>
        </w:rPr>
        <w:t>3.3.6. Os títulos apresentados serão considerados uma única vez, mesmo que o candidato tenha formação múltipla.</w:t>
      </w:r>
    </w:p>
    <w:p>
      <w:pPr>
        <w:pStyle w:val="Normal"/>
        <w:jc w:val="both"/>
        <w:rPr>
          <w:color w:val="000000"/>
        </w:rPr>
      </w:pPr>
      <w:r>
        <w:rPr>
          <w:rFonts w:eastAsia="Times New Roman" w:cs="Times New Roman" w:ascii="Times New Roman" w:hAnsi="Times New Roman"/>
          <w:color w:val="000000"/>
          <w:sz w:val="24"/>
          <w:szCs w:val="24"/>
        </w:rPr>
        <w:t xml:space="preserve">3.3.7. Caso o candidato ainda não possua diploma, deverá apresentar algum dos seguintes documentos: atestado ou declaração de conclusão, ou ata de defesa de Mestrado ou Doutorado. Deve constar no referido documento, que o curso é reconhecido pela CAPES/MEC, que o candidato cumpriu todos os requisitos para a outorga do grau e que o diploma encontra-se em fase de confecção e/ou registro. </w:t>
      </w:r>
    </w:p>
    <w:p>
      <w:pPr>
        <w:pStyle w:val="Normal"/>
        <w:jc w:val="both"/>
        <w:rPr>
          <w:color w:val="000000"/>
        </w:rPr>
      </w:pPr>
      <w:r>
        <w:rPr>
          <w:rFonts w:eastAsia="Times New Roman" w:cs="Times New Roman" w:ascii="Times New Roman" w:hAnsi="Times New Roman"/>
          <w:color w:val="000000"/>
          <w:sz w:val="24"/>
          <w:szCs w:val="24"/>
        </w:rPr>
        <w:t>3.3.7.1. Se no momento da contratação, o candidato não apresentar os diplomas solicitados no item 1, para atendimento à habilitação mínima, a contratação não poderá ser efetivada.</w:t>
      </w:r>
    </w:p>
    <w:p>
      <w:pPr>
        <w:pStyle w:val="Normal"/>
        <w:jc w:val="both"/>
        <w:rPr>
          <w:color w:val="000000"/>
        </w:rPr>
      </w:pPr>
      <w:r>
        <w:rPr>
          <w:rFonts w:eastAsia="Times New Roman" w:cs="Times New Roman" w:ascii="Times New Roman" w:hAnsi="Times New Roman"/>
          <w:color w:val="000000"/>
          <w:sz w:val="24"/>
          <w:szCs w:val="24"/>
        </w:rPr>
        <w:t>3.3.8. A Comissão Organizadora do Processo Seletivo, em caso de dúvidas, rasuras ou falha de fotocópia, solicitará o seu original para confronto, não podendo o candidato se recusar a exibi-lo, sob pena de não ser considerado tal documento na avaliação do título.</w:t>
      </w:r>
    </w:p>
    <w:p>
      <w:pPr>
        <w:pStyle w:val="Normal"/>
        <w:jc w:val="both"/>
        <w:rPr>
          <w:color w:val="000000"/>
        </w:rPr>
      </w:pPr>
      <w:r>
        <w:rPr>
          <w:rFonts w:eastAsia="Times New Roman" w:cs="Times New Roman" w:ascii="Times New Roman" w:hAnsi="Times New Roman"/>
          <w:color w:val="000000"/>
          <w:sz w:val="24"/>
          <w:szCs w:val="24"/>
        </w:rPr>
        <w:t>3.3.9. Caso ocorra a hipótese prevista no subitem anterior, o candidato terá o prazo de 24 (vinte e quatro) horas para a apresentação do respectivo original.</w:t>
      </w:r>
    </w:p>
    <w:p>
      <w:pPr>
        <w:pStyle w:val="Normal"/>
        <w:jc w:val="both"/>
        <w:rPr>
          <w:color w:val="000000"/>
        </w:rPr>
      </w:pPr>
      <w:r>
        <w:rPr>
          <w:rFonts w:eastAsia="Times New Roman" w:cs="Times New Roman" w:ascii="Times New Roman" w:hAnsi="Times New Roman"/>
          <w:color w:val="000000"/>
          <w:sz w:val="24"/>
          <w:szCs w:val="24"/>
        </w:rPr>
        <w:t>3.3.10. Os diplomas e/ou certificados em língua estrangeira somente serão válidos se acompanhados de tradução feita por Tradutor Juramentado e se forem validados por uma IES brasileira autorizada.</w:t>
      </w:r>
    </w:p>
    <w:p>
      <w:pPr>
        <w:pStyle w:val="Normal"/>
        <w:jc w:val="both"/>
        <w:rPr>
          <w:rFonts w:eastAsia="Times New Roman" w:cs="Times New Roman"/>
          <w:color w:val="000000"/>
        </w:rPr>
      </w:pPr>
      <w:r>
        <w:rPr>
          <w:rFonts w:eastAsia="Times New Roman" w:cs="Times New Roman"/>
          <w:color w:val="000000"/>
        </w:rPr>
      </w:r>
      <w:r>
        <w:br w:type="page"/>
      </w:r>
    </w:p>
    <w:p>
      <w:pPr>
        <w:pStyle w:val="Normal"/>
        <w:jc w:val="both"/>
        <w:rPr>
          <w:color w:val="000000"/>
        </w:rPr>
      </w:pPr>
      <w:r>
        <w:rPr>
          <w:rFonts w:eastAsia="Times New Roman" w:cs="Times New Roman" w:ascii="Times New Roman" w:hAnsi="Times New Roman"/>
          <w:color w:val="000000"/>
          <w:sz w:val="24"/>
          <w:szCs w:val="24"/>
        </w:rPr>
        <w:t>3.4. Quadro de avaliação dos títulos com três grupos que deverão ser somados totalizando 100 (cem) pontos:</w:t>
      </w:r>
    </w:p>
    <w:tbl>
      <w:tblPr>
        <w:tblStyle w:val="Table2"/>
        <w:tblW w:w="9024" w:type="dxa"/>
        <w:jc w:val="left"/>
        <w:tblInd w:w="-15" w:type="dxa"/>
        <w:tblBorders>
          <w:top w:val="single" w:sz="6" w:space="0" w:color="808080"/>
          <w:left w:val="single" w:sz="6" w:space="0" w:color="808080"/>
          <w:bottom w:val="single" w:sz="6" w:space="0" w:color="808080"/>
          <w:insideH w:val="single" w:sz="6" w:space="0" w:color="808080"/>
        </w:tblBorders>
        <w:tblCellMar>
          <w:top w:w="100" w:type="dxa"/>
          <w:left w:w="84" w:type="dxa"/>
          <w:bottom w:w="100" w:type="dxa"/>
          <w:right w:w="100" w:type="dxa"/>
        </w:tblCellMar>
        <w:tblLook w:val="0600"/>
      </w:tblPr>
      <w:tblGrid>
        <w:gridCol w:w="507"/>
        <w:gridCol w:w="5340"/>
        <w:gridCol w:w="1755"/>
        <w:gridCol w:w="1421"/>
      </w:tblGrid>
      <w:tr>
        <w:trPr>
          <w:trHeight w:val="740" w:hRule="atLeast"/>
        </w:trPr>
        <w:tc>
          <w:tcPr>
            <w:tcW w:w="507" w:type="dxa"/>
            <w:tcBorders>
              <w:top w:val="single" w:sz="6" w:space="0" w:color="808080"/>
              <w:left w:val="single" w:sz="6" w:space="0" w:color="808080"/>
              <w:bottom w:val="single" w:sz="6" w:space="0" w:color="808080"/>
              <w:insideH w:val="single" w:sz="6" w:space="0" w:color="808080"/>
            </w:tcBorders>
            <w:shd w:fill="E6E6FF" w:val="clear"/>
            <w:tcMar>
              <w:left w:w="84" w:type="dxa"/>
            </w:tcMar>
          </w:tcPr>
          <w:p>
            <w:pPr>
              <w:pStyle w:val="Normal"/>
              <w:spacing w:lineRule="auto" w:line="24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340" w:type="dxa"/>
            <w:tcBorders>
              <w:top w:val="single" w:sz="6" w:space="0" w:color="808080"/>
              <w:left w:val="single" w:sz="6" w:space="0" w:color="808080"/>
              <w:bottom w:val="single" w:sz="6" w:space="0" w:color="808080"/>
              <w:insideH w:val="single" w:sz="6" w:space="0" w:color="808080"/>
            </w:tcBorders>
            <w:shd w:fill="E6E6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Especificação</w:t>
            </w:r>
          </w:p>
        </w:tc>
        <w:tc>
          <w:tcPr>
            <w:tcW w:w="1755" w:type="dxa"/>
            <w:tcBorders>
              <w:top w:val="single" w:sz="6" w:space="0" w:color="808080"/>
              <w:left w:val="single" w:sz="6" w:space="0" w:color="808080"/>
              <w:bottom w:val="single" w:sz="6" w:space="0" w:color="808080"/>
              <w:insideH w:val="single" w:sz="6" w:space="0" w:color="808080"/>
            </w:tcBorders>
            <w:shd w:fill="E6E6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Quantidade Máxima</w:t>
            </w:r>
          </w:p>
        </w:tc>
        <w:tc>
          <w:tcPr>
            <w:tcW w:w="1421" w:type="dxa"/>
            <w:tcBorders>
              <w:top w:val="single" w:sz="6" w:space="0" w:color="808080"/>
              <w:left w:val="single" w:sz="6" w:space="0" w:color="808080"/>
              <w:bottom w:val="single" w:sz="6" w:space="0" w:color="808080"/>
              <w:right w:val="single" w:sz="6" w:space="0" w:color="808080"/>
              <w:insideH w:val="single" w:sz="6" w:space="0" w:color="808080"/>
              <w:insideV w:val="single" w:sz="6" w:space="0" w:color="808080"/>
            </w:tcBorders>
            <w:shd w:fill="E6E6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Pontos Por Título - Área</w:t>
            </w:r>
          </w:p>
        </w:tc>
      </w:tr>
      <w:tr>
        <w:trPr>
          <w:trHeight w:val="500" w:hRule="atLeast"/>
        </w:trPr>
        <w:tc>
          <w:tcPr>
            <w:tcW w:w="507" w:type="dxa"/>
            <w:tcBorders>
              <w:top w:val="single" w:sz="6" w:space="0" w:color="000001"/>
              <w:left w:val="single" w:sz="6" w:space="0" w:color="000001"/>
              <w:bottom w:val="single" w:sz="6" w:space="0" w:color="000001"/>
              <w:insideH w:val="single" w:sz="6" w:space="0" w:color="000001"/>
            </w:tcBorders>
            <w:shd w:fill="auto"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ab/>
            </w:r>
          </w:p>
        </w:tc>
        <w:tc>
          <w:tcPr>
            <w:tcW w:w="5340" w:type="dxa"/>
            <w:tcBorders>
              <w:top w:val="single" w:sz="6" w:space="0" w:color="808080"/>
              <w:left w:val="single" w:sz="6" w:space="0" w:color="808080"/>
              <w:bottom w:val="single" w:sz="6" w:space="0" w:color="808080"/>
              <w:insideH w:val="single" w:sz="6" w:space="0" w:color="808080"/>
            </w:tcBorders>
            <w:shd w:fill="auto"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I - Titulação</w:t>
            </w:r>
          </w:p>
        </w:tc>
        <w:tc>
          <w:tcPr>
            <w:tcW w:w="1755" w:type="dxa"/>
            <w:tcBorders>
              <w:top w:val="single" w:sz="6" w:space="0" w:color="808080"/>
              <w:left w:val="single" w:sz="6" w:space="0" w:color="808080"/>
              <w:bottom w:val="single" w:sz="6" w:space="0" w:color="808080"/>
              <w:insideH w:val="single" w:sz="6" w:space="0" w:color="808080"/>
            </w:tcBorders>
            <w:shd w:fill="auto" w:val="clear"/>
            <w:tcMar>
              <w:left w:w="84" w:type="dxa"/>
            </w:tcMar>
          </w:tcPr>
          <w:p>
            <w:pPr>
              <w:pStyle w:val="Normal"/>
              <w:spacing w:lineRule="auto" w:line="24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421" w:type="dxa"/>
            <w:tcBorders>
              <w:top w:val="single" w:sz="6" w:space="0" w:color="808080"/>
              <w:left w:val="single" w:sz="6" w:space="0" w:color="808080"/>
              <w:bottom w:val="single" w:sz="6" w:space="0" w:color="808080"/>
              <w:right w:val="single" w:sz="6" w:space="0" w:color="808080"/>
              <w:insideH w:val="single" w:sz="6" w:space="0" w:color="808080"/>
              <w:insideV w:val="single" w:sz="6" w:space="0" w:color="808080"/>
            </w:tcBorders>
            <w:shd w:fill="auto" w:val="clear"/>
            <w:tcMar>
              <w:left w:w="84" w:type="dxa"/>
            </w:tcMar>
          </w:tcPr>
          <w:p>
            <w:pPr>
              <w:pStyle w:val="Normal"/>
              <w:spacing w:lineRule="auto" w:line="24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725" w:hRule="atLeast"/>
        </w:trPr>
        <w:tc>
          <w:tcPr>
            <w:tcW w:w="507"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01</w:t>
            </w:r>
          </w:p>
        </w:tc>
        <w:tc>
          <w:tcPr>
            <w:tcW w:w="5340"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Diploma de Curso de Doutorado em campo diretamente relacionado com a área objeto do processo seletivo, conforme item 1 do edital.</w:t>
            </w:r>
          </w:p>
        </w:tc>
        <w:tc>
          <w:tcPr>
            <w:tcW w:w="1755"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01</w:t>
            </w:r>
          </w:p>
        </w:tc>
        <w:tc>
          <w:tcPr>
            <w:tcW w:w="1421" w:type="dxa"/>
            <w:tcBorders>
              <w:top w:val="single" w:sz="6" w:space="0" w:color="808080"/>
              <w:left w:val="single" w:sz="6" w:space="0" w:color="808080"/>
              <w:bottom w:val="single" w:sz="6" w:space="0" w:color="808080"/>
              <w:right w:val="single" w:sz="6" w:space="0" w:color="808080"/>
              <w:insideH w:val="single" w:sz="6" w:space="0" w:color="808080"/>
              <w:insideV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40 pontos</w:t>
            </w:r>
          </w:p>
        </w:tc>
      </w:tr>
      <w:tr>
        <w:trPr>
          <w:trHeight w:val="725" w:hRule="atLeast"/>
        </w:trPr>
        <w:tc>
          <w:tcPr>
            <w:tcW w:w="507"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02</w:t>
            </w:r>
          </w:p>
        </w:tc>
        <w:tc>
          <w:tcPr>
            <w:tcW w:w="5340"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Diploma de Curso de Doutorado em campo distinto à área objeto do processo seletivo, conforme item 1 do edital.</w:t>
            </w:r>
          </w:p>
        </w:tc>
        <w:tc>
          <w:tcPr>
            <w:tcW w:w="1755"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01</w:t>
            </w:r>
          </w:p>
        </w:tc>
        <w:tc>
          <w:tcPr>
            <w:tcW w:w="1421" w:type="dxa"/>
            <w:tcBorders>
              <w:top w:val="single" w:sz="6" w:space="0" w:color="808080"/>
              <w:left w:val="single" w:sz="6" w:space="0" w:color="808080"/>
              <w:bottom w:val="single" w:sz="6" w:space="0" w:color="808080"/>
              <w:right w:val="single" w:sz="6" w:space="0" w:color="808080"/>
              <w:insideH w:val="single" w:sz="6" w:space="0" w:color="808080"/>
              <w:insideV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25 pontos</w:t>
            </w:r>
          </w:p>
        </w:tc>
      </w:tr>
      <w:tr>
        <w:trPr>
          <w:trHeight w:val="725" w:hRule="atLeast"/>
        </w:trPr>
        <w:tc>
          <w:tcPr>
            <w:tcW w:w="507"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03</w:t>
            </w:r>
          </w:p>
        </w:tc>
        <w:tc>
          <w:tcPr>
            <w:tcW w:w="5340"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Diploma de Curso de Mestrado em campo diretamente relacionado com a área objeto do processo seletivo, conforme item 1 do edital.</w:t>
            </w:r>
          </w:p>
        </w:tc>
        <w:tc>
          <w:tcPr>
            <w:tcW w:w="1755"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01</w:t>
            </w:r>
          </w:p>
        </w:tc>
        <w:tc>
          <w:tcPr>
            <w:tcW w:w="1421" w:type="dxa"/>
            <w:tcBorders>
              <w:top w:val="single" w:sz="6" w:space="0" w:color="808080"/>
              <w:left w:val="single" w:sz="6" w:space="0" w:color="808080"/>
              <w:bottom w:val="single" w:sz="6" w:space="0" w:color="808080"/>
              <w:right w:val="single" w:sz="6" w:space="0" w:color="808080"/>
              <w:insideH w:val="single" w:sz="6" w:space="0" w:color="808080"/>
              <w:insideV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30 pontos</w:t>
            </w:r>
          </w:p>
        </w:tc>
      </w:tr>
      <w:tr>
        <w:trPr>
          <w:trHeight w:val="725" w:hRule="atLeast"/>
        </w:trPr>
        <w:tc>
          <w:tcPr>
            <w:tcW w:w="507"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04</w:t>
            </w:r>
          </w:p>
        </w:tc>
        <w:tc>
          <w:tcPr>
            <w:tcW w:w="5340"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Diploma de Curso de Mestrado em campo distinto à área objeto do processo seletivo, conforme item 1 do edital.</w:t>
            </w:r>
          </w:p>
        </w:tc>
        <w:tc>
          <w:tcPr>
            <w:tcW w:w="1755"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01</w:t>
            </w:r>
          </w:p>
        </w:tc>
        <w:tc>
          <w:tcPr>
            <w:tcW w:w="1421" w:type="dxa"/>
            <w:tcBorders>
              <w:top w:val="single" w:sz="6" w:space="0" w:color="808080"/>
              <w:left w:val="single" w:sz="6" w:space="0" w:color="808080"/>
              <w:bottom w:val="single" w:sz="6" w:space="0" w:color="808080"/>
              <w:right w:val="single" w:sz="6" w:space="0" w:color="808080"/>
              <w:insideH w:val="single" w:sz="6" w:space="0" w:color="808080"/>
              <w:insideV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15 pontos</w:t>
            </w:r>
          </w:p>
        </w:tc>
      </w:tr>
      <w:tr>
        <w:trPr>
          <w:trHeight w:val="1235" w:hRule="atLeast"/>
        </w:trPr>
        <w:tc>
          <w:tcPr>
            <w:tcW w:w="507"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05</w:t>
            </w:r>
          </w:p>
        </w:tc>
        <w:tc>
          <w:tcPr>
            <w:tcW w:w="5340"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Certificado e histórico de Curso de Pós-Graduação “Lato Sensu”,em campo diretamente relacionado com a área objeto do processo seletivo, conforme item 1 do edital, obtido em Curso que atenda às prescrições da Resolução nº. 01/2007 do Conselho Nacional de Educação.</w:t>
            </w:r>
          </w:p>
        </w:tc>
        <w:tc>
          <w:tcPr>
            <w:tcW w:w="1755"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01</w:t>
            </w:r>
          </w:p>
        </w:tc>
        <w:tc>
          <w:tcPr>
            <w:tcW w:w="1421" w:type="dxa"/>
            <w:tcBorders>
              <w:top w:val="single" w:sz="6" w:space="0" w:color="808080"/>
              <w:left w:val="single" w:sz="6" w:space="0" w:color="808080"/>
              <w:bottom w:val="single" w:sz="6" w:space="0" w:color="808080"/>
              <w:right w:val="single" w:sz="6" w:space="0" w:color="808080"/>
              <w:insideH w:val="single" w:sz="6" w:space="0" w:color="808080"/>
              <w:insideV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15 pontos</w:t>
            </w:r>
          </w:p>
        </w:tc>
      </w:tr>
      <w:tr>
        <w:trPr>
          <w:trHeight w:val="1235" w:hRule="atLeast"/>
        </w:trPr>
        <w:tc>
          <w:tcPr>
            <w:tcW w:w="507"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06</w:t>
            </w:r>
          </w:p>
          <w:p>
            <w:pPr>
              <w:pStyle w:val="Normal"/>
              <w:spacing w:lineRule="auto" w:line="240"/>
              <w:jc w:val="both"/>
              <w:rPr>
                <w:color w:val="000000"/>
              </w:rPr>
            </w:pPr>
            <w:r>
              <w:rPr>
                <w:rFonts w:eastAsia="Times New Roman" w:cs="Times New Roman" w:ascii="Times New Roman" w:hAnsi="Times New Roman"/>
                <w:color w:val="000000"/>
                <w:sz w:val="24"/>
                <w:szCs w:val="24"/>
              </w:rPr>
              <w:tab/>
              <w:tab/>
            </w:r>
          </w:p>
        </w:tc>
        <w:tc>
          <w:tcPr>
            <w:tcW w:w="5340"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Certificado e histórico de Curso de Pós-Graduação “Lato Sensu”, em campo distinto à área objeto do processo seletivo, conforme item 1 do edital, obtido em Curso que atenda às prescrições da solução nº. 01/2007 do Conselho Nacional de Educação.</w:t>
            </w:r>
          </w:p>
        </w:tc>
        <w:tc>
          <w:tcPr>
            <w:tcW w:w="1755"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01</w:t>
            </w:r>
          </w:p>
        </w:tc>
        <w:tc>
          <w:tcPr>
            <w:tcW w:w="1421" w:type="dxa"/>
            <w:tcBorders>
              <w:top w:val="single" w:sz="6" w:space="0" w:color="808080"/>
              <w:left w:val="single" w:sz="6" w:space="0" w:color="808080"/>
              <w:bottom w:val="single" w:sz="6" w:space="0" w:color="808080"/>
              <w:right w:val="single" w:sz="6" w:space="0" w:color="808080"/>
              <w:insideH w:val="single" w:sz="6" w:space="0" w:color="808080"/>
              <w:insideV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10 pontos</w:t>
            </w:r>
          </w:p>
        </w:tc>
      </w:tr>
      <w:tr>
        <w:trPr>
          <w:trHeight w:val="500" w:hRule="atLeast"/>
        </w:trPr>
        <w:tc>
          <w:tcPr>
            <w:tcW w:w="507"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340"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 xml:space="preserve">II - Licenciatura </w:t>
            </w:r>
          </w:p>
        </w:tc>
        <w:tc>
          <w:tcPr>
            <w:tcW w:w="1755"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421" w:type="dxa"/>
            <w:tcBorders>
              <w:top w:val="single" w:sz="6" w:space="0" w:color="808080"/>
              <w:left w:val="single" w:sz="6" w:space="0" w:color="808080"/>
              <w:bottom w:val="single" w:sz="6" w:space="0" w:color="808080"/>
              <w:right w:val="single" w:sz="6" w:space="0" w:color="808080"/>
              <w:insideH w:val="single" w:sz="6" w:space="0" w:color="808080"/>
              <w:insideV w:val="single" w:sz="6" w:space="0" w:color="808080"/>
            </w:tcBorders>
            <w:shd w:fill="FFFFFF" w:val="clear"/>
            <w:tcMar>
              <w:left w:w="84" w:type="dxa"/>
            </w:tcMar>
          </w:tcPr>
          <w:p>
            <w:pPr>
              <w:pStyle w:val="Normal"/>
              <w:spacing w:lineRule="auto" w:line="24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485" w:hRule="atLeast"/>
        </w:trPr>
        <w:tc>
          <w:tcPr>
            <w:tcW w:w="507"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 xml:space="preserve">07 </w:t>
            </w:r>
          </w:p>
        </w:tc>
        <w:tc>
          <w:tcPr>
            <w:tcW w:w="5340"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Diploma de curso de Licenciatura reconhecido pelo MEC.</w:t>
            </w:r>
          </w:p>
        </w:tc>
        <w:tc>
          <w:tcPr>
            <w:tcW w:w="1755"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01</w:t>
            </w:r>
          </w:p>
        </w:tc>
        <w:tc>
          <w:tcPr>
            <w:tcW w:w="1421" w:type="dxa"/>
            <w:tcBorders>
              <w:top w:val="single" w:sz="6" w:space="0" w:color="808080"/>
              <w:left w:val="single" w:sz="6" w:space="0" w:color="808080"/>
              <w:bottom w:val="single" w:sz="6" w:space="0" w:color="808080"/>
              <w:right w:val="single" w:sz="6" w:space="0" w:color="808080"/>
              <w:insideH w:val="single" w:sz="6" w:space="0" w:color="808080"/>
              <w:insideV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20 pontos</w:t>
            </w:r>
          </w:p>
        </w:tc>
      </w:tr>
      <w:tr>
        <w:trPr>
          <w:trHeight w:val="500" w:hRule="atLeast"/>
        </w:trPr>
        <w:tc>
          <w:tcPr>
            <w:tcW w:w="507"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340"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III - Experiência Profissional</w:t>
            </w:r>
          </w:p>
        </w:tc>
        <w:tc>
          <w:tcPr>
            <w:tcW w:w="1755"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421" w:type="dxa"/>
            <w:tcBorders>
              <w:top w:val="single" w:sz="6" w:space="0" w:color="808080"/>
              <w:left w:val="single" w:sz="6" w:space="0" w:color="808080"/>
              <w:bottom w:val="single" w:sz="6" w:space="0" w:color="808080"/>
              <w:right w:val="single" w:sz="6" w:space="0" w:color="808080"/>
              <w:insideH w:val="single" w:sz="6" w:space="0" w:color="808080"/>
              <w:insideV w:val="single" w:sz="6" w:space="0" w:color="808080"/>
            </w:tcBorders>
            <w:shd w:fill="FFFFFF" w:val="clear"/>
            <w:tcMar>
              <w:left w:w="84" w:type="dxa"/>
            </w:tcMar>
          </w:tcPr>
          <w:p>
            <w:pPr>
              <w:pStyle w:val="Normal"/>
              <w:spacing w:lineRule="auto" w:line="24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725" w:hRule="atLeast"/>
        </w:trPr>
        <w:tc>
          <w:tcPr>
            <w:tcW w:w="507"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08</w:t>
            </w:r>
          </w:p>
        </w:tc>
        <w:tc>
          <w:tcPr>
            <w:tcW w:w="5340"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Experiência comprovada, adquirida no magistério (docência) em cursos regulares reconhecidos pelo MEC– para cada seis meses de atuação.</w:t>
            </w:r>
          </w:p>
        </w:tc>
        <w:tc>
          <w:tcPr>
            <w:tcW w:w="1755"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2 pontos por semestre</w:t>
            </w:r>
          </w:p>
        </w:tc>
        <w:tc>
          <w:tcPr>
            <w:tcW w:w="1421" w:type="dxa"/>
            <w:vMerge w:val="restart"/>
            <w:tcBorders>
              <w:top w:val="single" w:sz="6" w:space="0" w:color="808080"/>
              <w:left w:val="single" w:sz="6" w:space="0" w:color="808080"/>
              <w:bottom w:val="single" w:sz="6" w:space="0" w:color="808080"/>
              <w:right w:val="single" w:sz="6" w:space="0" w:color="808080"/>
              <w:insideH w:val="single" w:sz="6" w:space="0" w:color="808080"/>
              <w:insideV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Máximo de 40 pontos</w:t>
            </w:r>
          </w:p>
        </w:tc>
      </w:tr>
      <w:tr>
        <w:trPr>
          <w:trHeight w:val="725" w:hRule="atLeast"/>
        </w:trPr>
        <w:tc>
          <w:tcPr>
            <w:tcW w:w="507"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09</w:t>
            </w:r>
          </w:p>
        </w:tc>
        <w:tc>
          <w:tcPr>
            <w:tcW w:w="5340"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Experiência profissional na área de formação exigida no item 1 – para cada seis meses de atuação</w:t>
            </w:r>
          </w:p>
        </w:tc>
        <w:tc>
          <w:tcPr>
            <w:tcW w:w="1755"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1 ponto por semestre</w:t>
            </w:r>
          </w:p>
        </w:tc>
        <w:tc>
          <w:tcPr>
            <w:tcW w:w="1421" w:type="dxa"/>
            <w:vMerge w:val="continue"/>
            <w:tcBorders>
              <w:top w:val="single" w:sz="6" w:space="0" w:color="808080"/>
              <w:left w:val="single" w:sz="6" w:space="0" w:color="808080"/>
              <w:bottom w:val="single" w:sz="6" w:space="0" w:color="808080"/>
              <w:right w:val="single" w:sz="6" w:space="0" w:color="808080"/>
              <w:insideH w:val="single" w:sz="6" w:space="0" w:color="808080"/>
              <w:insideV w:val="single" w:sz="6" w:space="0" w:color="808080"/>
            </w:tcBorders>
            <w:shd w:fill="auto" w:val="clear"/>
            <w:tcMar>
              <w:left w:w="91" w:type="dxa"/>
            </w:tcMar>
          </w:tcPr>
          <w:p>
            <w:pPr>
              <w:pStyle w:val="Normal"/>
              <w:spacing w:lineRule="auto" w:line="24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500" w:hRule="atLeast"/>
        </w:trPr>
        <w:tc>
          <w:tcPr>
            <w:tcW w:w="507"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ab/>
            </w:r>
          </w:p>
        </w:tc>
        <w:tc>
          <w:tcPr>
            <w:tcW w:w="5340"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Total da Prova de Títulos</w:t>
            </w:r>
          </w:p>
        </w:tc>
        <w:tc>
          <w:tcPr>
            <w:tcW w:w="1755" w:type="dxa"/>
            <w:tcBorders>
              <w:top w:val="single" w:sz="6" w:space="0" w:color="808080"/>
              <w:left w:val="single" w:sz="6" w:space="0" w:color="808080"/>
              <w:bottom w:val="single" w:sz="6" w:space="0" w:color="808080"/>
              <w:insideH w:val="single" w:sz="6" w:space="0" w:color="808080"/>
            </w:tcBorders>
            <w:shd w:fill="FFFFFF" w:val="clear"/>
            <w:tcMar>
              <w:left w:w="84" w:type="dxa"/>
            </w:tcMar>
          </w:tcPr>
          <w:p>
            <w:pPr>
              <w:pStyle w:val="Normal"/>
              <w:spacing w:lineRule="auto" w:line="24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421" w:type="dxa"/>
            <w:tcBorders>
              <w:top w:val="single" w:sz="6" w:space="0" w:color="808080"/>
              <w:left w:val="single" w:sz="6" w:space="0" w:color="808080"/>
              <w:bottom w:val="single" w:sz="6" w:space="0" w:color="808080"/>
              <w:right w:val="single" w:sz="6" w:space="0" w:color="808080"/>
              <w:insideH w:val="single" w:sz="6" w:space="0" w:color="808080"/>
              <w:insideV w:val="single" w:sz="6" w:space="0" w:color="808080"/>
            </w:tcBorders>
            <w:shd w:fill="FFFFFF" w:val="clear"/>
            <w:tcMar>
              <w:left w:w="84"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 xml:space="preserve">100 pontos </w:t>
            </w:r>
          </w:p>
        </w:tc>
      </w:tr>
    </w:tbl>
    <w:p>
      <w:pPr>
        <w:pStyle w:val="Normal"/>
        <w:jc w:val="both"/>
        <w:rPr>
          <w:color w:val="000000"/>
        </w:rPr>
      </w:pPr>
      <w:r>
        <w:rPr>
          <w:rFonts w:eastAsia="Times New Roman" w:cs="Times New Roman" w:ascii="Times New Roman" w:hAnsi="Times New Roman"/>
          <w:color w:val="000000"/>
          <w:sz w:val="24"/>
          <w:szCs w:val="24"/>
        </w:rPr>
        <w:t>3.4.1. Caso o candidato possua mais de um dos títulos descritos no quadro acima (itens 1 a 6) será considerado apenas o título de maior pontuação. A Licenciatura e a experiência comprovada deverão ser somadas ao título de maior pontuação.</w:t>
      </w:r>
    </w:p>
    <w:p>
      <w:pPr>
        <w:pStyle w:val="Normal"/>
        <w:jc w:val="both"/>
        <w:rPr>
          <w:color w:val="000000"/>
        </w:rPr>
      </w:pPr>
      <w:r>
        <w:rPr>
          <w:rFonts w:eastAsia="Times New Roman" w:cs="Times New Roman" w:ascii="Times New Roman" w:hAnsi="Times New Roman"/>
          <w:color w:val="000000"/>
          <w:sz w:val="24"/>
          <w:szCs w:val="24"/>
        </w:rPr>
        <w:t>3.4.2. A titulação em área específica, como descrito no quadro item 3.4, é definida pela necessidade da disciplina/área e será identificada no Quadro de Vagas (item 1) deste edital.</w:t>
      </w:r>
    </w:p>
    <w:p>
      <w:pPr>
        <w:pStyle w:val="Normal"/>
        <w:jc w:val="both"/>
        <w:rPr>
          <w:color w:val="000000"/>
        </w:rPr>
      </w:pPr>
      <w:r>
        <w:rPr>
          <w:rFonts w:eastAsia="Times New Roman" w:cs="Times New Roman" w:ascii="Times New Roman" w:hAnsi="Times New Roman"/>
          <w:color w:val="000000"/>
          <w:sz w:val="24"/>
          <w:szCs w:val="24"/>
        </w:rPr>
        <w:t>3.4.3. A contagem de experiência docente e profissional será contabilizada apenas uma vez por período de atuação, ou seja, períodos concomitantes não serão somados no cômputo final do item Experiência profissional.</w:t>
      </w:r>
    </w:p>
    <w:p>
      <w:pPr>
        <w:pStyle w:val="Normal"/>
        <w:jc w:val="both"/>
        <w:rPr>
          <w:color w:val="000000"/>
        </w:rPr>
      </w:pPr>
      <w:r>
        <w:rPr>
          <w:rFonts w:eastAsia="Times New Roman" w:cs="Times New Roman" w:ascii="Times New Roman" w:hAnsi="Times New Roman"/>
          <w:color w:val="000000"/>
          <w:sz w:val="24"/>
          <w:szCs w:val="24"/>
        </w:rPr>
        <w:t>3.4.4. Para a comprovação da pontuação obtida de acordo com o item 3.4 (itens 8 e 9) do Quadro de Títulos, será necessário a comprovação da experiência em docência ou experiência profissional, apresentando a seguinte documentação:</w:t>
      </w:r>
    </w:p>
    <w:p>
      <w:pPr>
        <w:pStyle w:val="Normal"/>
        <w:jc w:val="both"/>
        <w:rPr>
          <w:color w:val="000000"/>
        </w:rPr>
      </w:pPr>
      <w:r>
        <w:rPr>
          <w:rFonts w:eastAsia="Times New Roman" w:cs="Times New Roman" w:ascii="Times New Roman" w:hAnsi="Times New Roman"/>
          <w:color w:val="000000"/>
          <w:sz w:val="24"/>
          <w:szCs w:val="24"/>
        </w:rPr>
        <w:t>a) para exercício de atividade em empresa/instituição privada:</w:t>
      </w:r>
    </w:p>
    <w:p>
      <w:pPr>
        <w:pStyle w:val="Normal"/>
        <w:jc w:val="both"/>
        <w:rPr>
          <w:color w:val="000000"/>
        </w:rPr>
      </w:pPr>
      <w:r>
        <w:rPr>
          <w:rFonts w:eastAsia="Times New Roman" w:cs="Times New Roman" w:ascii="Times New Roman" w:hAnsi="Times New Roman"/>
          <w:color w:val="000000"/>
          <w:sz w:val="24"/>
          <w:szCs w:val="24"/>
        </w:rPr>
        <w:t>cópia da Carteira de Trabalho e Previdência Social (CTPS) contendo a página de identificação do trabalhador e a página que conste o registro do empregador que informe o período (com início e fim, se for o caso) ou declarações originais, informando tempo de atuação docente ou experiência profissional, acrescida de contrato ou contracheque.</w:t>
      </w:r>
    </w:p>
    <w:p>
      <w:pPr>
        <w:pStyle w:val="Normal"/>
        <w:jc w:val="both"/>
        <w:rPr>
          <w:color w:val="000000"/>
        </w:rPr>
      </w:pPr>
      <w:r>
        <w:rPr>
          <w:rFonts w:eastAsia="Times New Roman" w:cs="Times New Roman" w:ascii="Times New Roman" w:hAnsi="Times New Roman"/>
          <w:color w:val="000000"/>
          <w:sz w:val="24"/>
          <w:szCs w:val="24"/>
        </w:rPr>
        <w:t>b) para exercício de atividade/instituição pública:</w:t>
      </w:r>
    </w:p>
    <w:p>
      <w:pPr>
        <w:pStyle w:val="Normal"/>
        <w:jc w:val="both"/>
        <w:rPr>
          <w:color w:val="000000"/>
        </w:rPr>
      </w:pPr>
      <w:r>
        <w:rPr>
          <w:rFonts w:eastAsia="Times New Roman" w:cs="Times New Roman" w:ascii="Times New Roman" w:hAnsi="Times New Roman"/>
          <w:color w:val="000000"/>
          <w:sz w:val="24"/>
          <w:szCs w:val="24"/>
        </w:rPr>
        <w:t>declaração/certidão de tempo de serviço que informe o período (com início e fim, se for o caso), constando a carga horária de efetivo exercício na docência ou que comprove a atividade profissional na área de formação exigida no item 1.</w:t>
      </w:r>
    </w:p>
    <w:p>
      <w:pPr>
        <w:pStyle w:val="Normal"/>
        <w:jc w:val="both"/>
        <w:rPr>
          <w:color w:val="000000"/>
        </w:rPr>
      </w:pPr>
      <w:r>
        <w:rPr>
          <w:rFonts w:eastAsia="Times New Roman" w:cs="Times New Roman" w:ascii="Times New Roman" w:hAnsi="Times New Roman"/>
          <w:color w:val="000000"/>
          <w:sz w:val="24"/>
          <w:szCs w:val="24"/>
        </w:rPr>
        <w:t>c) para exercício de atividade/serviço prestado como autônomo:</w:t>
      </w:r>
    </w:p>
    <w:p>
      <w:pPr>
        <w:pStyle w:val="Normal"/>
        <w:jc w:val="both"/>
        <w:rPr>
          <w:color w:val="000000"/>
        </w:rPr>
      </w:pPr>
      <w:r>
        <w:rPr>
          <w:rFonts w:eastAsia="Times New Roman" w:cs="Times New Roman" w:ascii="Times New Roman" w:hAnsi="Times New Roman"/>
          <w:color w:val="000000"/>
          <w:sz w:val="24"/>
          <w:szCs w:val="24"/>
        </w:rPr>
        <w:t>contrato de prestação de serviços ou recibo de pagamento autônomo (RPA), acrescido de declaração do contratante que informe o período (com início e fim, se for o caso) de atuação docente ou que comprove a atividade profissional na área de formação exigida no item 1.</w:t>
      </w:r>
    </w:p>
    <w:p>
      <w:pPr>
        <w:pStyle w:val="Normal"/>
        <w:jc w:val="both"/>
        <w:rPr>
          <w:color w:val="000000"/>
        </w:rPr>
      </w:pPr>
      <w:r>
        <w:rPr>
          <w:rFonts w:eastAsia="Times New Roman" w:cs="Times New Roman" w:ascii="Times New Roman" w:hAnsi="Times New Roman"/>
          <w:color w:val="000000"/>
          <w:sz w:val="24"/>
          <w:szCs w:val="24"/>
        </w:rPr>
        <w:t>3.4.5. Não será aceito comprovante de estágio, iniciação científica, PIBID (ou qualquer programa de estágio docente, em que o candidato não seja o responsável pela disciplina), docência em cursos não regulares, monitoria, tutoria ou bolsista de qualquer tipo. Em todas essas situações, não serão contabilizados pontos.</w:t>
      </w:r>
    </w:p>
    <w:p>
      <w:pPr>
        <w:pStyle w:val="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both"/>
        <w:rPr>
          <w:color w:val="000000"/>
        </w:rPr>
      </w:pPr>
      <w:r>
        <w:rPr>
          <w:rFonts w:eastAsia="Times New Roman" w:cs="Times New Roman" w:ascii="Times New Roman" w:hAnsi="Times New Roman"/>
          <w:color w:val="000000"/>
          <w:sz w:val="24"/>
          <w:szCs w:val="24"/>
        </w:rPr>
        <w:t>4. DOS RESULTADOS</w:t>
      </w:r>
    </w:p>
    <w:p>
      <w:pPr>
        <w:pStyle w:val="Normal"/>
        <w:jc w:val="both"/>
        <w:rPr>
          <w:color w:val="000000"/>
        </w:rPr>
      </w:pPr>
      <w:r>
        <w:rPr>
          <w:rFonts w:eastAsia="Times New Roman" w:cs="Times New Roman" w:ascii="Times New Roman" w:hAnsi="Times New Roman"/>
          <w:color w:val="000000"/>
          <w:sz w:val="24"/>
          <w:szCs w:val="24"/>
        </w:rPr>
        <w:t>4.1.O candidato será classificado de acordo com a soma dos pontos obtidos na Prova de Títulos.</w:t>
      </w:r>
    </w:p>
    <w:p>
      <w:pPr>
        <w:pStyle w:val="Normal"/>
        <w:jc w:val="both"/>
        <w:rPr>
          <w:color w:val="000000"/>
        </w:rPr>
      </w:pPr>
      <w:r>
        <w:rPr>
          <w:rFonts w:eastAsia="Times New Roman" w:cs="Times New Roman" w:ascii="Times New Roman" w:hAnsi="Times New Roman"/>
          <w:color w:val="000000"/>
          <w:sz w:val="24"/>
          <w:szCs w:val="24"/>
        </w:rPr>
        <w:t>4.2.A pontuação máxima que pode ser alcançada  no Processo Seletivo será  de 100 (cem) pontos.</w:t>
      </w:r>
    </w:p>
    <w:p>
      <w:pPr>
        <w:pStyle w:val="Normal"/>
        <w:jc w:val="both"/>
        <w:rPr>
          <w:color w:val="000000"/>
        </w:rPr>
      </w:pPr>
      <w:r>
        <w:rPr>
          <w:rFonts w:eastAsia="Times New Roman" w:cs="Times New Roman" w:ascii="Times New Roman" w:hAnsi="Times New Roman"/>
          <w:color w:val="000000"/>
          <w:sz w:val="24"/>
          <w:szCs w:val="24"/>
        </w:rPr>
        <w:t>4.3. Ocorrendo empate no total de pontos, para desempate, aplicar-se-á o disposto no parágrafo único do artigo 27 da Lei Federal 10.741/03, para os candidatos que se enquadrarem na condição de idoso nos termos do Artigo 1º da mencionada Lei (possuírem 60 anos completos ou mais).</w:t>
      </w:r>
    </w:p>
    <w:p>
      <w:pPr>
        <w:pStyle w:val="Normal"/>
        <w:jc w:val="both"/>
        <w:rPr>
          <w:color w:val="000000"/>
        </w:rPr>
      </w:pPr>
      <w:r>
        <w:rPr>
          <w:rFonts w:eastAsia="Times New Roman" w:cs="Times New Roman" w:ascii="Times New Roman" w:hAnsi="Times New Roman"/>
          <w:color w:val="000000"/>
          <w:sz w:val="24"/>
          <w:szCs w:val="24"/>
        </w:rPr>
        <w:t>4.4. Para os candidatos que não estiverem ao amparo do item anterior, o desempate beneficiará, respectivamente:</w:t>
      </w:r>
    </w:p>
    <w:p>
      <w:pPr>
        <w:pStyle w:val="Normal"/>
        <w:jc w:val="both"/>
        <w:rPr>
          <w:color w:val="000000"/>
        </w:rPr>
      </w:pPr>
      <w:r>
        <w:rPr>
          <w:rFonts w:eastAsia="Times New Roman" w:cs="Times New Roman" w:ascii="Times New Roman" w:hAnsi="Times New Roman"/>
          <w:color w:val="000000"/>
          <w:sz w:val="24"/>
          <w:szCs w:val="24"/>
        </w:rPr>
        <w:t>a) O candidato que obtiver maior pontuação na Titulação Acadêmica;</w:t>
      </w:r>
    </w:p>
    <w:p>
      <w:pPr>
        <w:pStyle w:val="Normal"/>
        <w:jc w:val="both"/>
        <w:rPr>
          <w:color w:val="000000"/>
        </w:rPr>
      </w:pPr>
      <w:r>
        <w:rPr>
          <w:rFonts w:eastAsia="Times New Roman" w:cs="Times New Roman" w:ascii="Times New Roman" w:hAnsi="Times New Roman"/>
          <w:color w:val="000000"/>
          <w:sz w:val="24"/>
          <w:szCs w:val="24"/>
        </w:rPr>
        <w:t>b) O candidato que tiver a maior idade;</w:t>
      </w:r>
    </w:p>
    <w:p>
      <w:pPr>
        <w:pStyle w:val="Normal"/>
        <w:jc w:val="both"/>
        <w:rPr>
          <w:color w:val="000000"/>
        </w:rPr>
      </w:pPr>
      <w:r>
        <w:rPr>
          <w:rFonts w:eastAsia="Times New Roman" w:cs="Times New Roman" w:ascii="Times New Roman" w:hAnsi="Times New Roman"/>
          <w:color w:val="000000"/>
          <w:sz w:val="24"/>
          <w:szCs w:val="24"/>
        </w:rPr>
        <w:t>c) Ter participado como jurado (Art. 440 do Código de Processo Penal).</w:t>
      </w:r>
    </w:p>
    <w:p>
      <w:pPr>
        <w:pStyle w:val="Normal"/>
        <w:jc w:val="both"/>
        <w:rPr/>
      </w:pPr>
      <w:r>
        <w:rPr>
          <w:rFonts w:eastAsia="Times New Roman" w:cs="Times New Roman" w:ascii="Times New Roman" w:hAnsi="Times New Roman"/>
          <w:color w:val="000000"/>
          <w:sz w:val="24"/>
          <w:szCs w:val="24"/>
        </w:rPr>
        <w:t>4.5. O Resultado Final do Processo Seletivo será divulgado a partir do dia 18 de março de 2020, devendo publicado no seguinte endereço eletrônico:</w:t>
      </w:r>
      <w:hyperlink r:id="rId4">
        <w:r>
          <w:rPr>
            <w:rStyle w:val="LinkdaInternet"/>
            <w:rFonts w:eastAsia="Times New Roman" w:cs="Times New Roman" w:ascii="Times New Roman" w:hAnsi="Times New Roman"/>
            <w:color w:val="000000"/>
            <w:sz w:val="24"/>
            <w:szCs w:val="24"/>
            <w:u w:val="single"/>
          </w:rPr>
          <w:t xml:space="preserve"> https://portal.poa.ifsuldeminas.edu.br/</w:t>
        </w:r>
      </w:hyperlink>
      <w:r>
        <w:rPr>
          <w:rFonts w:eastAsia="Times New Roman" w:cs="Times New Roman" w:ascii="Times New Roman" w:hAnsi="Times New Roman"/>
          <w:color w:val="000000"/>
          <w:sz w:val="24"/>
          <w:szCs w:val="24"/>
        </w:rPr>
        <w:t>.</w:t>
      </w:r>
    </w:p>
    <w:p>
      <w:pPr>
        <w:pStyle w:val="Normal"/>
        <w:jc w:val="both"/>
        <w:rPr/>
      </w:pPr>
      <w:r>
        <w:rPr>
          <w:rFonts w:eastAsia="Times New Roman" w:cs="Times New Roman" w:ascii="Times New Roman" w:hAnsi="Times New Roman"/>
          <w:color w:val="000000"/>
          <w:sz w:val="24"/>
          <w:szCs w:val="24"/>
        </w:rPr>
        <w:t xml:space="preserve">4.6. O resultado final do processo seletivo, com a relação dos candidatos aprovados, por ordem de classificação, será homologado pela Diretora-Geral do Campus Pouso Alegre do Instituto Federal de Educação, Ciência e Tecnologia do Sul de Minas Gerais (IFSULDEMINAS), publicado no endereço eletrônico </w:t>
      </w:r>
      <w:hyperlink r:id="rId5">
        <w:r>
          <w:rPr>
            <w:rStyle w:val="LinkdaInternet"/>
            <w:rFonts w:eastAsia="Times New Roman" w:cs="Times New Roman" w:ascii="Times New Roman" w:hAnsi="Times New Roman"/>
            <w:color w:val="000000"/>
            <w:sz w:val="24"/>
            <w:szCs w:val="24"/>
            <w:u w:val="single"/>
          </w:rPr>
          <w:t>https://portal.poa.ifsuldeminas.edu.br/</w:t>
        </w:r>
      </w:hyperlink>
      <w:r>
        <w:rPr>
          <w:rFonts w:eastAsia="Times New Roman" w:cs="Times New Roman" w:ascii="Times New Roman" w:hAnsi="Times New Roman"/>
          <w:color w:val="000000"/>
          <w:sz w:val="24"/>
          <w:szCs w:val="24"/>
        </w:rPr>
        <w:t>.</w:t>
      </w:r>
    </w:p>
    <w:p>
      <w:pPr>
        <w:pStyle w:val="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both"/>
        <w:rPr>
          <w:color w:val="000000"/>
        </w:rPr>
      </w:pPr>
      <w:r>
        <w:rPr>
          <w:rFonts w:eastAsia="Times New Roman" w:cs="Times New Roman" w:ascii="Times New Roman" w:hAnsi="Times New Roman"/>
          <w:color w:val="000000"/>
          <w:sz w:val="24"/>
          <w:szCs w:val="24"/>
        </w:rPr>
        <w:t>5. DOS RECURSOS</w:t>
      </w:r>
    </w:p>
    <w:p>
      <w:pPr>
        <w:pStyle w:val="Normal"/>
        <w:jc w:val="both"/>
        <w:rPr>
          <w:color w:val="000000"/>
        </w:rPr>
      </w:pPr>
      <w:r>
        <w:rPr>
          <w:rFonts w:eastAsia="Times New Roman" w:cs="Times New Roman" w:ascii="Times New Roman" w:hAnsi="Times New Roman"/>
          <w:color w:val="000000"/>
          <w:sz w:val="24"/>
          <w:szCs w:val="24"/>
        </w:rPr>
        <w:t>5.1. Facultar-se-á ao candidato dirigir-se à Comissão de Concurso, no prazo de 24 horas a contar da publicação dos resultados, exclusivamente através do e-mail: gestaodepessoas.pousoalegre@ifsuldeminas.edu.br Assunto: Recurso Processo Seletivo para Professor Voluntário – Nome do(a) Candidato (a) para apresentar recurso contra o resultado publicado. A comissão se exime de qualquer responsabilidade quanto à falhas ocorridas na internet e na manutenção da formatação no ato de abertura dos arquivos.</w:t>
      </w:r>
    </w:p>
    <w:p>
      <w:pPr>
        <w:pStyle w:val="Normal"/>
        <w:jc w:val="both"/>
        <w:rPr>
          <w:color w:val="000000"/>
        </w:rPr>
      </w:pPr>
      <w:r>
        <w:rPr>
          <w:rFonts w:eastAsia="Times New Roman" w:cs="Times New Roman" w:ascii="Times New Roman" w:hAnsi="Times New Roman"/>
          <w:color w:val="000000"/>
          <w:sz w:val="24"/>
          <w:szCs w:val="24"/>
        </w:rPr>
        <w:t>5.2. Será aceito apenas um único recurso para cada situação, observando-se o prazo para tal, devendo este conter toda argumentação que o candidato pretende apresentar.</w:t>
      </w:r>
    </w:p>
    <w:p>
      <w:pPr>
        <w:pStyle w:val="Normal"/>
        <w:jc w:val="both"/>
        <w:rPr>
          <w:color w:val="000000"/>
        </w:rPr>
      </w:pPr>
      <w:r>
        <w:rPr>
          <w:rFonts w:eastAsia="Times New Roman" w:cs="Times New Roman" w:ascii="Times New Roman" w:hAnsi="Times New Roman"/>
          <w:color w:val="000000"/>
          <w:sz w:val="24"/>
          <w:szCs w:val="24"/>
        </w:rPr>
        <w:t>5.3. Serão indeferidos, sumariamente, todos os recursos interpostos fora do prazo estabelecido e dos moldes expressos nos subitens 5.1 e 5.2 deste edital.</w:t>
      </w:r>
    </w:p>
    <w:p>
      <w:pPr>
        <w:pStyle w:val="Normal"/>
        <w:jc w:val="both"/>
        <w:rPr/>
      </w:pPr>
      <w:r>
        <w:rPr>
          <w:rFonts w:eastAsia="Times New Roman" w:cs="Times New Roman" w:ascii="Times New Roman" w:hAnsi="Times New Roman"/>
          <w:color w:val="000000"/>
          <w:sz w:val="24"/>
          <w:szCs w:val="24"/>
        </w:rPr>
        <w:t xml:space="preserve">5.4. Os recursos, uma vez analisados pela Comissão de Concurso e respectivos Responsáveis Técnicos pela Prova de Títulos, receberão decisão terminativa e serão divulgados no endereço eletrônico </w:t>
      </w:r>
      <w:hyperlink r:id="rId6">
        <w:r>
          <w:rPr>
            <w:rStyle w:val="LinkdaInternet"/>
            <w:rFonts w:eastAsia="Times New Roman" w:cs="Times New Roman" w:ascii="Times New Roman" w:hAnsi="Times New Roman"/>
            <w:color w:val="000000"/>
            <w:sz w:val="24"/>
            <w:szCs w:val="24"/>
            <w:u w:val="single"/>
          </w:rPr>
          <w:t>https://portal.poa.ifsuldeminas.edu.br/</w:t>
        </w:r>
      </w:hyperlink>
      <w:r>
        <w:rPr>
          <w:rFonts w:eastAsia="Times New Roman" w:cs="Times New Roman" w:ascii="Times New Roman" w:hAnsi="Times New Roman"/>
          <w:color w:val="000000"/>
          <w:sz w:val="24"/>
          <w:szCs w:val="24"/>
        </w:rPr>
        <w:t>.</w:t>
      </w:r>
    </w:p>
    <w:p>
      <w:pPr>
        <w:pStyle w:val="Normal"/>
        <w:jc w:val="both"/>
        <w:rPr>
          <w:color w:val="000000"/>
        </w:rPr>
      </w:pPr>
      <w:r>
        <w:rPr>
          <w:rFonts w:eastAsia="Times New Roman" w:cs="Times New Roman" w:ascii="Times New Roman" w:hAnsi="Times New Roman"/>
          <w:color w:val="000000"/>
          <w:sz w:val="24"/>
          <w:szCs w:val="24"/>
        </w:rPr>
        <w:t>5.4.1. Não haverá reapreciação de recursos.</w:t>
      </w:r>
    </w:p>
    <w:p>
      <w:pPr>
        <w:pStyle w:val="Normal"/>
        <w:jc w:val="both"/>
        <w:rPr>
          <w:color w:val="000000"/>
        </w:rPr>
      </w:pPr>
      <w:r>
        <w:rPr>
          <w:rFonts w:eastAsia="Times New Roman" w:cs="Times New Roman" w:ascii="Times New Roman" w:hAnsi="Times New Roman"/>
          <w:color w:val="000000"/>
          <w:sz w:val="24"/>
          <w:szCs w:val="24"/>
        </w:rPr>
        <w:t>5.5. Havendo alteração de resultado proveniente de deferimento de qualquer recurso, haverá nova e definitiva publicação dos resultados.</w:t>
      </w:r>
    </w:p>
    <w:p>
      <w:pPr>
        <w:pStyle w:val="Normal"/>
        <w:jc w:val="both"/>
        <w:rPr>
          <w:color w:val="000000"/>
        </w:rPr>
      </w:pPr>
      <w:r>
        <w:rPr>
          <w:rFonts w:eastAsia="Times New Roman" w:cs="Times New Roman" w:ascii="Times New Roman" w:hAnsi="Times New Roman"/>
          <w:color w:val="000000"/>
          <w:sz w:val="24"/>
          <w:szCs w:val="24"/>
        </w:rPr>
        <w:t>5.6. Contra o resultado final do Processo Seletivo não caberá recurso.</w:t>
      </w:r>
    </w:p>
    <w:p>
      <w:pPr>
        <w:pStyle w:val="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both"/>
        <w:rPr>
          <w:color w:val="000000"/>
        </w:rPr>
      </w:pPr>
      <w:r>
        <w:rPr>
          <w:rFonts w:eastAsia="Times New Roman" w:cs="Times New Roman" w:ascii="Times New Roman" w:hAnsi="Times New Roman"/>
          <w:color w:val="000000"/>
          <w:sz w:val="24"/>
          <w:szCs w:val="24"/>
        </w:rPr>
        <w:t>6. DO PRAZO DE VALIDADE DO PROCESSO SELETIVO</w:t>
      </w:r>
    </w:p>
    <w:p>
      <w:pPr>
        <w:pStyle w:val="Normal"/>
        <w:jc w:val="both"/>
        <w:rPr>
          <w:color w:val="000000"/>
        </w:rPr>
      </w:pPr>
      <w:r>
        <w:rPr>
          <w:rFonts w:eastAsia="Times New Roman" w:cs="Times New Roman" w:ascii="Times New Roman" w:hAnsi="Times New Roman"/>
          <w:color w:val="000000"/>
          <w:sz w:val="24"/>
          <w:szCs w:val="24"/>
        </w:rPr>
        <w:t>6.1.O Processo Seletivo terá validade de 12 (doze) meses, a contar da data de publicação do resultado, podendo ser prorrogado por uma vez, por igual período, mediante ato próprio da autoridade competente, conforme legislação vigente.</w:t>
      </w:r>
    </w:p>
    <w:p>
      <w:pPr>
        <w:pStyle w:val="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both"/>
        <w:rPr>
          <w:color w:val="000000"/>
        </w:rPr>
      </w:pPr>
      <w:r>
        <w:rPr>
          <w:rFonts w:eastAsia="Times New Roman" w:cs="Times New Roman" w:ascii="Times New Roman" w:hAnsi="Times New Roman"/>
          <w:color w:val="000000"/>
          <w:sz w:val="24"/>
          <w:szCs w:val="24"/>
        </w:rPr>
        <w:t>7. DA CONTRATAÇÃO E DO REGIME DE TRABALHO</w:t>
      </w:r>
    </w:p>
    <w:p>
      <w:pPr>
        <w:pStyle w:val="Normal"/>
        <w:jc w:val="both"/>
        <w:rPr>
          <w:color w:val="000000"/>
        </w:rPr>
      </w:pPr>
      <w:r>
        <w:rPr>
          <w:rFonts w:eastAsia="Times New Roman" w:cs="Times New Roman" w:ascii="Times New Roman" w:hAnsi="Times New Roman"/>
          <w:color w:val="000000"/>
          <w:sz w:val="24"/>
          <w:szCs w:val="24"/>
        </w:rPr>
        <w:t>7.1. A Contratação do candidato classificado dar-se-á de acordo com o interesse do IFSULDEMINAS - Campus Pouso Alegre, apenas pelo período necessário para suprir as necessidades institucionais, podendo ser prorrogado se houver interesse de ambas as partes..</w:t>
      </w:r>
    </w:p>
    <w:p>
      <w:pPr>
        <w:pStyle w:val="Normal"/>
        <w:jc w:val="both"/>
        <w:rPr>
          <w:color w:val="000000"/>
        </w:rPr>
      </w:pPr>
      <w:r>
        <w:rPr>
          <w:rFonts w:eastAsia="Times New Roman" w:cs="Times New Roman" w:ascii="Times New Roman" w:hAnsi="Times New Roman"/>
          <w:color w:val="000000"/>
          <w:sz w:val="24"/>
          <w:szCs w:val="24"/>
        </w:rPr>
        <w:t>7.1.2. A contratação está condicionada à apresentação de todos os documentos exigidos pela Administração e à aprovação do plano de ensino nos termos da Resolução 017/2015.</w:t>
      </w:r>
    </w:p>
    <w:p>
      <w:pPr>
        <w:pStyle w:val="Normal"/>
        <w:jc w:val="both"/>
        <w:rPr>
          <w:color w:val="000000"/>
        </w:rPr>
      </w:pPr>
      <w:r>
        <w:rPr>
          <w:rFonts w:eastAsia="Times New Roman" w:cs="Times New Roman" w:ascii="Times New Roman" w:hAnsi="Times New Roman"/>
          <w:color w:val="000000"/>
          <w:sz w:val="24"/>
          <w:szCs w:val="24"/>
        </w:rPr>
        <w:t>7.3. A carga horária a ser cumprida atenderá aos cursos oferecidos pelo Campus deste IFSULDEMINAS nos turnos manhã, tarde e noite.</w:t>
      </w:r>
    </w:p>
    <w:p>
      <w:pPr>
        <w:pStyle w:val="Normal"/>
        <w:jc w:val="both"/>
        <w:rPr>
          <w:color w:val="000000"/>
        </w:rPr>
      </w:pPr>
      <w:r>
        <w:rPr>
          <w:rFonts w:eastAsia="Times New Roman" w:cs="Times New Roman" w:ascii="Times New Roman" w:hAnsi="Times New Roman"/>
          <w:color w:val="000000"/>
          <w:sz w:val="24"/>
          <w:szCs w:val="24"/>
        </w:rPr>
        <w:t>7.4. O professor contratado deverá seguir as orientações referentes à normativa docente do IFSULDEMINAS, vigente durante o período de seu trabalho.</w:t>
      </w:r>
    </w:p>
    <w:p>
      <w:pPr>
        <w:pStyle w:val="Normal"/>
        <w:jc w:val="both"/>
        <w:rPr>
          <w:color w:val="000000"/>
        </w:rPr>
      </w:pPr>
      <w:r>
        <w:rPr>
          <w:rFonts w:eastAsia="Times New Roman" w:cs="Times New Roman" w:ascii="Times New Roman" w:hAnsi="Times New Roman"/>
          <w:color w:val="000000"/>
          <w:sz w:val="24"/>
          <w:szCs w:val="24"/>
        </w:rPr>
        <w:t>7.5.O professor contratado deverá observar as normas e os regulamentos deste Instituto e Órgãos Superiores, que regulamenta escala de plantões prático-didáticas.</w:t>
      </w:r>
    </w:p>
    <w:p>
      <w:pPr>
        <w:pStyle w:val="Normal"/>
        <w:jc w:val="both"/>
        <w:rPr>
          <w:color w:val="000000"/>
        </w:rPr>
      </w:pPr>
      <w:r>
        <w:rPr>
          <w:rFonts w:eastAsia="Times New Roman" w:cs="Times New Roman" w:ascii="Times New Roman" w:hAnsi="Times New Roman"/>
          <w:color w:val="000000"/>
          <w:sz w:val="24"/>
          <w:szCs w:val="24"/>
        </w:rPr>
        <w:t>7.6.O contratado estará sujeito ao código de ética vigente na Instituição.</w:t>
      </w:r>
    </w:p>
    <w:p>
      <w:pPr>
        <w:pStyle w:val="Normal"/>
        <w:jc w:val="both"/>
        <w:rPr>
          <w:color w:val="000000"/>
        </w:rPr>
      </w:pPr>
      <w:r>
        <w:rPr>
          <w:rFonts w:eastAsia="Times New Roman" w:cs="Times New Roman" w:ascii="Times New Roman" w:hAnsi="Times New Roman"/>
          <w:color w:val="000000"/>
          <w:sz w:val="24"/>
          <w:szCs w:val="24"/>
        </w:rPr>
        <w:t xml:space="preserve">8. DAS INDENIZAÇÕES </w:t>
      </w:r>
    </w:p>
    <w:p>
      <w:pPr>
        <w:pStyle w:val="Normal"/>
        <w:jc w:val="both"/>
        <w:rPr>
          <w:color w:val="000000"/>
        </w:rPr>
      </w:pPr>
      <w:r>
        <w:rPr>
          <w:rFonts w:eastAsia="Times New Roman" w:cs="Times New Roman" w:ascii="Times New Roman" w:hAnsi="Times New Roman"/>
          <w:color w:val="000000"/>
          <w:sz w:val="24"/>
          <w:szCs w:val="24"/>
        </w:rPr>
        <w:t xml:space="preserve">8.1. O </w:t>
      </w:r>
      <w:r>
        <w:rPr>
          <w:rFonts w:eastAsia="Times New Roman" w:cs="Times New Roman" w:ascii="Times New Roman" w:hAnsi="Times New Roman"/>
          <w:color w:val="000000"/>
          <w:sz w:val="24"/>
          <w:szCs w:val="24"/>
        </w:rPr>
        <w:t>trabalho desenvolvido na condição de professor voluntário do Instituto Federal de Educação, Ciência e Tecnologia do Sul de Minas Gerais -</w:t>
      </w:r>
      <w:r>
        <w:rPr>
          <w:rFonts w:eastAsia="Times New Roman" w:cs="Times New Roman" w:ascii="Times New Roman" w:hAnsi="Times New Roman"/>
          <w:color w:val="000000"/>
          <w:sz w:val="24"/>
          <w:szCs w:val="24"/>
        </w:rPr>
        <w:t xml:space="preserve"> Campus Pouso Alegre </w:t>
      </w:r>
      <w:r>
        <w:rPr>
          <w:rFonts w:eastAsia="Times New Roman" w:cs="Times New Roman" w:ascii="Times New Roman" w:hAnsi="Times New Roman"/>
          <w:color w:val="000000"/>
          <w:sz w:val="24"/>
          <w:szCs w:val="24"/>
        </w:rPr>
        <w:t>não será remunerado.</w:t>
      </w:r>
    </w:p>
    <w:p>
      <w:pPr>
        <w:pStyle w:val="Normal"/>
        <w:jc w:val="both"/>
        <w:rPr>
          <w:color w:val="000000"/>
        </w:rPr>
      </w:pPr>
      <w:r>
        <w:rPr>
          <w:rFonts w:eastAsia="Times New Roman" w:cs="Times New Roman" w:ascii="Times New Roman" w:hAnsi="Times New Roman"/>
          <w:color w:val="000000"/>
          <w:sz w:val="24"/>
          <w:szCs w:val="24"/>
        </w:rPr>
        <w:t xml:space="preserve">8.2. </w:t>
      </w:r>
      <w:r>
        <w:rPr>
          <w:rFonts w:eastAsia="Times New Roman" w:cs="Times New Roman" w:ascii="Times New Roman" w:hAnsi="Times New Roman"/>
          <w:color w:val="000000"/>
          <w:sz w:val="24"/>
          <w:szCs w:val="24"/>
        </w:rPr>
        <w:t>O contratado poderá ser ressarcido pelas despesas que comprovadamente realizar no desempenho das atividades voluntárias desde que tenham sido realizadas com a anuência da chefia imediata.</w:t>
      </w:r>
    </w:p>
    <w:p>
      <w:pPr>
        <w:pStyle w:val="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both"/>
        <w:rPr>
          <w:color w:val="000000"/>
        </w:rPr>
      </w:pPr>
      <w:r>
        <w:rPr>
          <w:rFonts w:eastAsia="Times New Roman" w:cs="Times New Roman" w:ascii="Times New Roman" w:hAnsi="Times New Roman"/>
          <w:color w:val="000000"/>
          <w:sz w:val="24"/>
          <w:szCs w:val="24"/>
        </w:rPr>
        <w:t>9. DAS DISPOSIÇÕES FINAIS</w:t>
      </w:r>
    </w:p>
    <w:p>
      <w:pPr>
        <w:pStyle w:val="Normal"/>
        <w:jc w:val="both"/>
        <w:rPr>
          <w:color w:val="000000"/>
        </w:rPr>
      </w:pPr>
      <w:r>
        <w:rPr>
          <w:rFonts w:eastAsia="Times New Roman" w:cs="Times New Roman" w:ascii="Times New Roman" w:hAnsi="Times New Roman"/>
          <w:color w:val="000000"/>
          <w:sz w:val="24"/>
          <w:szCs w:val="24"/>
        </w:rPr>
        <w:t>9.1. A inexatidão de afirmativas ou a falsidade de documentos, ainda que verificada após a homologação dos resultados, implicará na eliminação sumária do candidato. Serão declarados nulos, de pleno direito, a inscrição e todos os atos dela decorrentes sem prejuízo de eventuais sanções de caráter judicial.</w:t>
      </w:r>
    </w:p>
    <w:p>
      <w:pPr>
        <w:pStyle w:val="Normal"/>
        <w:jc w:val="both"/>
        <w:rPr>
          <w:color w:val="000000"/>
        </w:rPr>
      </w:pPr>
      <w:r>
        <w:rPr>
          <w:rFonts w:eastAsia="Times New Roman" w:cs="Times New Roman" w:ascii="Times New Roman" w:hAnsi="Times New Roman"/>
          <w:color w:val="000000"/>
          <w:sz w:val="24"/>
          <w:szCs w:val="24"/>
        </w:rPr>
        <w:t>9.2.Será excluído do Processo Seletivo Simplificado o candidato que se tornar culpado de incorreções ou descortesia com qualquer examinador, executor, seus auxiliares ou autoridades presentes, durante a realização do referido Processo.</w:t>
      </w:r>
    </w:p>
    <w:p>
      <w:pPr>
        <w:pStyle w:val="Normal"/>
        <w:jc w:val="both"/>
        <w:rPr>
          <w:color w:val="000000"/>
        </w:rPr>
      </w:pPr>
      <w:r>
        <w:rPr>
          <w:rFonts w:eastAsia="Times New Roman" w:cs="Times New Roman" w:ascii="Times New Roman" w:hAnsi="Times New Roman"/>
          <w:color w:val="000000"/>
          <w:sz w:val="24"/>
          <w:szCs w:val="24"/>
        </w:rPr>
        <w:t>9.3.A classificação no Processo Seletivo Simplificado não assegura a qualquer candidato o direito à contratação imediata, mas apenas a expectativa de ser contratado a partir da existência de vaga. A concretização deste ato fica condicionada à observância das disposições legais pertinentes, bem como ao interesse da Administração do IFSULDEMINAS.</w:t>
      </w:r>
    </w:p>
    <w:p>
      <w:pPr>
        <w:pStyle w:val="Normal"/>
        <w:jc w:val="both"/>
        <w:rPr>
          <w:color w:val="000000"/>
        </w:rPr>
      </w:pPr>
      <w:r>
        <w:rPr>
          <w:rFonts w:eastAsia="Times New Roman" w:cs="Times New Roman" w:ascii="Times New Roman" w:hAnsi="Times New Roman"/>
          <w:color w:val="000000"/>
          <w:sz w:val="24"/>
          <w:szCs w:val="24"/>
        </w:rPr>
        <w:t xml:space="preserve">9.4.O candidato aprovado será convocado, seguindo a ordem classificatória, preferencialmente por e-mail e/ou telefone, obrigando-se a declarar, por escrito, se aceita ou não a sua contratação para o cargo, no prazo de 48 (quarenta e oito) horas, a partir da ciência por e-mail. O não pronunciamento do interessado dentro do prazo estabelecido permitirá ao IFSULDEMINAS considerá-lo desistente do processo seletivo e convocar o próximo candidato da lista de classificação. </w:t>
      </w:r>
    </w:p>
    <w:p>
      <w:pPr>
        <w:pStyle w:val="Normal"/>
        <w:jc w:val="both"/>
        <w:rPr>
          <w:color w:val="000000"/>
        </w:rPr>
      </w:pPr>
      <w:r>
        <w:rPr>
          <w:rFonts w:eastAsia="Times New Roman" w:cs="Times New Roman" w:ascii="Times New Roman" w:hAnsi="Times New Roman"/>
          <w:color w:val="000000"/>
          <w:sz w:val="24"/>
          <w:szCs w:val="24"/>
        </w:rPr>
        <w:t>9.4.1. O candidato aprovado no Processo Seletivo, caso convocado para assumir o cargo e não tenha interesse, deverá assinar Termo de Desistência e será eliminado do certame.</w:t>
      </w:r>
    </w:p>
    <w:p>
      <w:pPr>
        <w:pStyle w:val="Normal"/>
        <w:jc w:val="both"/>
        <w:rPr>
          <w:color w:val="000000"/>
        </w:rPr>
      </w:pPr>
      <w:r>
        <w:rPr>
          <w:rFonts w:eastAsia="Times New Roman" w:cs="Times New Roman" w:ascii="Times New Roman" w:hAnsi="Times New Roman"/>
          <w:color w:val="000000"/>
          <w:sz w:val="24"/>
          <w:szCs w:val="24"/>
        </w:rPr>
        <w:t>9.4.2. A inscrição no presente processo seletivo implica no conhecimento e na concordância com as normas e as exigências deste edital.</w:t>
      </w:r>
    </w:p>
    <w:p>
      <w:pPr>
        <w:pStyle w:val="Normal"/>
        <w:jc w:val="both"/>
        <w:rPr>
          <w:color w:val="000000"/>
        </w:rPr>
      </w:pPr>
      <w:r>
        <w:rPr>
          <w:rFonts w:eastAsia="Times New Roman" w:cs="Times New Roman" w:ascii="Times New Roman" w:hAnsi="Times New Roman"/>
          <w:color w:val="000000"/>
          <w:sz w:val="24"/>
          <w:szCs w:val="24"/>
        </w:rPr>
        <w:t>9.5.Quaisquer alterações das disposições ora estabelecidas serão comunicadas através de retificação, a ser divulgada na página da internet deste Instituto, documento a constituir parte integrante deste Edital.</w:t>
      </w:r>
    </w:p>
    <w:p>
      <w:pPr>
        <w:pStyle w:val="Normal"/>
        <w:jc w:val="both"/>
        <w:rPr>
          <w:color w:val="000000"/>
        </w:rPr>
      </w:pPr>
      <w:r>
        <w:rPr>
          <w:rFonts w:eastAsia="Times New Roman" w:cs="Times New Roman" w:ascii="Times New Roman" w:hAnsi="Times New Roman"/>
          <w:color w:val="000000"/>
          <w:sz w:val="24"/>
          <w:szCs w:val="24"/>
        </w:rPr>
        <w:t>9.6. Os casos omissos serão decididos pela Comissão Organizadora do Processo Seletivo Simplificado.</w:t>
      </w:r>
    </w:p>
    <w:p>
      <w:pPr>
        <w:pStyle w:val="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center"/>
        <w:rPr>
          <w:color w:val="000000"/>
        </w:rPr>
      </w:pPr>
      <w:r>
        <w:rPr>
          <w:rFonts w:eastAsia="Times New Roman" w:cs="Times New Roman" w:ascii="Times New Roman" w:hAnsi="Times New Roman"/>
          <w:color w:val="000000"/>
          <w:sz w:val="24"/>
          <w:szCs w:val="24"/>
        </w:rPr>
        <w:t>Mariana Felicetti Rezende</w:t>
      </w:r>
    </w:p>
    <w:p>
      <w:pPr>
        <w:pStyle w:val="Normal"/>
        <w:jc w:val="center"/>
        <w:rPr>
          <w:color w:val="000000"/>
        </w:rPr>
      </w:pPr>
      <w:r>
        <w:rPr>
          <w:rFonts w:eastAsia="Times New Roman" w:cs="Times New Roman" w:ascii="Times New Roman" w:hAnsi="Times New Roman"/>
          <w:color w:val="000000"/>
          <w:sz w:val="24"/>
          <w:szCs w:val="24"/>
        </w:rPr>
        <w:t>Diretora-Geral</w:t>
      </w:r>
    </w:p>
    <w:p>
      <w:pPr>
        <w:pStyle w:val="Normal"/>
        <w:jc w:val="center"/>
        <w:rPr>
          <w:color w:val="000000"/>
        </w:rPr>
      </w:pPr>
      <w:r>
        <w:rPr>
          <w:rFonts w:eastAsia="Times New Roman" w:cs="Times New Roman" w:ascii="Times New Roman" w:hAnsi="Times New Roman"/>
          <w:color w:val="000000"/>
          <w:sz w:val="24"/>
          <w:szCs w:val="24"/>
        </w:rPr>
        <w:t>IFSULDEMINAS - Campus Pouso Alegre</w:t>
      </w:r>
    </w:p>
    <w:p>
      <w:pPr>
        <w:pStyle w:val="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center"/>
        <w:rPr>
          <w:rFonts w:eastAsia="Times New Roman" w:cs="Times New Roman"/>
          <w:color w:val="000000"/>
        </w:rPr>
      </w:pPr>
      <w:r>
        <w:rPr>
          <w:rFonts w:eastAsia="Times New Roman" w:cs="Times New Roman"/>
          <w:color w:val="000000"/>
        </w:rPr>
      </w:r>
      <w:r>
        <w:br w:type="page"/>
      </w:r>
    </w:p>
    <w:p>
      <w:pPr>
        <w:pStyle w:val="Normal"/>
        <w:jc w:val="center"/>
        <w:rPr>
          <w:color w:val="000000"/>
        </w:rPr>
      </w:pPr>
      <w:r>
        <w:rPr>
          <w:rFonts w:eastAsia="Times New Roman" w:cs="Times New Roman" w:ascii="Times New Roman" w:hAnsi="Times New Roman"/>
          <w:b/>
          <w:color w:val="000000"/>
          <w:sz w:val="24"/>
          <w:szCs w:val="24"/>
        </w:rPr>
        <w:t>ANEXO I</w:t>
      </w:r>
    </w:p>
    <w:p>
      <w:pPr>
        <w:pStyle w:val="Normal"/>
        <w:jc w:val="center"/>
        <w:rPr>
          <w:color w:val="000000"/>
        </w:rPr>
      </w:pPr>
      <w:r>
        <w:rPr>
          <w:rFonts w:eastAsia="Times New Roman" w:cs="Times New Roman" w:ascii="Times New Roman" w:hAnsi="Times New Roman"/>
          <w:b/>
          <w:color w:val="000000"/>
          <w:sz w:val="24"/>
          <w:szCs w:val="24"/>
        </w:rPr>
        <w:t xml:space="preserve">EDITAL Nº </w:t>
      </w:r>
      <w:r>
        <w:rPr>
          <w:rFonts w:eastAsia="Times New Roman" w:cs="Times New Roman" w:ascii="Times New Roman" w:hAnsi="Times New Roman"/>
          <w:b/>
          <w:color w:val="000000"/>
          <w:sz w:val="24"/>
          <w:szCs w:val="24"/>
        </w:rPr>
        <w:t>13</w:t>
      </w:r>
      <w:r>
        <w:rPr>
          <w:rFonts w:eastAsia="Times New Roman" w:cs="Times New Roman" w:ascii="Times New Roman" w:hAnsi="Times New Roman"/>
          <w:b/>
          <w:color w:val="000000"/>
          <w:sz w:val="24"/>
          <w:szCs w:val="24"/>
        </w:rPr>
        <w:t xml:space="preserve"> DE 06 DE MARÇO DE 2020</w:t>
      </w:r>
    </w:p>
    <w:p>
      <w:pPr>
        <w:pStyle w:val="Normal"/>
        <w:jc w:val="center"/>
        <w:rPr>
          <w:color w:val="000000"/>
        </w:rPr>
      </w:pPr>
      <w:r>
        <w:rPr>
          <w:rFonts w:eastAsia="Times New Roman" w:cs="Times New Roman" w:ascii="Times New Roman" w:hAnsi="Times New Roman"/>
          <w:b/>
          <w:color w:val="000000"/>
          <w:sz w:val="24"/>
          <w:szCs w:val="24"/>
        </w:rPr>
        <w:t>PROCESSO SELETIVO SIMPLIFICADO DE PROVAS DE TÍTULOS PARA SELEÇÃO DE PROFESSOR VOLUNTÁRIO</w:t>
      </w:r>
    </w:p>
    <w:p>
      <w:pPr>
        <w:pStyle w:val="Normal"/>
        <w:spacing w:lineRule="exact" w:line="240"/>
        <w:jc w:val="center"/>
        <w:rPr>
          <w:color w:val="000000"/>
        </w:rPr>
      </w:pPr>
      <w:r>
        <w:rPr>
          <w:rFonts w:eastAsia="Times New Roman" w:cs="Times New Roman" w:ascii="Times New Roman" w:hAnsi="Times New Roman"/>
          <w:b/>
          <w:color w:val="000000"/>
          <w:sz w:val="24"/>
          <w:szCs w:val="24"/>
        </w:rPr>
        <w:t>IFSULDEMINAS – CAMPUS POUSO ALEGRE</w:t>
      </w:r>
    </w:p>
    <w:p>
      <w:pPr>
        <w:pStyle w:val="Normal"/>
        <w:spacing w:lineRule="exact" w:line="240"/>
        <w:jc w:val="center"/>
        <w:rPr>
          <w:rFonts w:eastAsia="Times New Roman" w:cs="Times New Roman"/>
          <w:b/>
          <w:b/>
          <w:color w:val="000000"/>
        </w:rPr>
      </w:pPr>
      <w:r>
        <w:rPr>
          <w:rFonts w:eastAsia="Times New Roman" w:cs="Times New Roman"/>
          <w:b/>
          <w:color w:val="000000"/>
        </w:rPr>
      </w:r>
    </w:p>
    <w:p>
      <w:pPr>
        <w:pStyle w:val="Normal"/>
        <w:spacing w:lineRule="exact" w:line="240"/>
        <w:jc w:val="center"/>
        <w:rPr>
          <w:color w:val="000000"/>
        </w:rPr>
      </w:pPr>
      <w:r>
        <w:rPr>
          <w:rFonts w:eastAsia="Times New Roman" w:cs="Times New Roman" w:ascii="Times New Roman" w:hAnsi="Times New Roman"/>
          <w:b/>
          <w:color w:val="000000"/>
          <w:sz w:val="24"/>
          <w:szCs w:val="24"/>
        </w:rPr>
        <w:t>FORMULÁRIO DE INSCRIÇÃO</w:t>
      </w:r>
    </w:p>
    <w:p>
      <w:pPr>
        <w:pStyle w:val="Normal"/>
        <w:jc w:val="center"/>
        <w:rPr>
          <w:rFonts w:eastAsia="Times New Roman" w:cs="Times New Roman"/>
          <w:color w:val="000000"/>
        </w:rPr>
      </w:pPr>
      <w:r>
        <w:rPr>
          <w:rFonts w:eastAsia="Times New Roman" w:cs="Times New Roman"/>
          <w:color w:val="000000"/>
        </w:rPr>
      </w:r>
    </w:p>
    <w:tbl>
      <w:tblPr>
        <w:tblW w:w="9026" w:type="dxa"/>
        <w:jc w:val="left"/>
        <w:tblInd w:w="103"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918"/>
        <w:gridCol w:w="101"/>
        <w:gridCol w:w="451"/>
        <w:gridCol w:w="404"/>
        <w:gridCol w:w="1281"/>
        <w:gridCol w:w="724"/>
        <w:gridCol w:w="650"/>
        <w:gridCol w:w="61"/>
        <w:gridCol w:w="1"/>
        <w:gridCol w:w="310"/>
        <w:gridCol w:w="1114"/>
        <w:gridCol w:w="285"/>
        <w:gridCol w:w="104"/>
        <w:gridCol w:w="1148"/>
        <w:gridCol w:w="1473"/>
      </w:tblGrid>
      <w:tr>
        <w:trPr>
          <w:trHeight w:val="384" w:hRule="atLeast"/>
          <w:cantSplit w:val="true"/>
        </w:trPr>
        <w:tc>
          <w:tcPr>
            <w:tcW w:w="1874" w:type="dxa"/>
            <w:gridSpan w:val="4"/>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pacing w:lineRule="auto" w:line="240" w:before="0" w:after="0"/>
              <w:jc w:val="left"/>
              <w:rPr>
                <w:color w:val="000000"/>
              </w:rPr>
            </w:pPr>
            <w:r>
              <w:rPr>
                <w:rFonts w:ascii="Times New Roman" w:hAnsi="Times New Roman"/>
                <w:b w:val="false"/>
                <w:bCs w:val="false"/>
                <w:color w:val="000000"/>
                <w:sz w:val="24"/>
                <w:szCs w:val="24"/>
              </w:rPr>
              <w:t>Nome completo:</w:t>
            </w:r>
          </w:p>
        </w:tc>
        <w:tc>
          <w:tcPr>
            <w:tcW w:w="5678" w:type="dxa"/>
            <w:gridSpan w:val="10"/>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napToGrid w:val="false"/>
              <w:spacing w:lineRule="auto" w:line="240" w:before="0" w:after="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tc>
        <w:tc>
          <w:tcPr>
            <w:tcW w:w="147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Corpodetexto"/>
              <w:snapToGrid w:val="false"/>
              <w:spacing w:lineRule="auto" w:line="240" w:before="0" w:after="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tc>
      </w:tr>
      <w:tr>
        <w:trPr>
          <w:trHeight w:val="384" w:hRule="atLeast"/>
          <w:cantSplit w:val="true"/>
        </w:trPr>
        <w:tc>
          <w:tcPr>
            <w:tcW w:w="1874" w:type="dxa"/>
            <w:gridSpan w:val="4"/>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pacing w:lineRule="auto" w:line="240" w:before="0" w:after="0"/>
              <w:jc w:val="left"/>
              <w:rPr>
                <w:color w:val="000000"/>
              </w:rPr>
            </w:pPr>
            <w:r>
              <w:rPr>
                <w:rFonts w:ascii="Times New Roman" w:hAnsi="Times New Roman"/>
                <w:b w:val="false"/>
                <w:bCs w:val="false"/>
                <w:color w:val="000000"/>
                <w:sz w:val="24"/>
                <w:szCs w:val="24"/>
              </w:rPr>
              <w:t>Logradouro e n°:</w:t>
            </w:r>
          </w:p>
        </w:tc>
        <w:tc>
          <w:tcPr>
            <w:tcW w:w="5678" w:type="dxa"/>
            <w:gridSpan w:val="10"/>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napToGrid w:val="false"/>
              <w:spacing w:lineRule="auto" w:line="240" w:before="0" w:after="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tc>
        <w:tc>
          <w:tcPr>
            <w:tcW w:w="147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Corpodetexto"/>
              <w:snapToGrid w:val="false"/>
              <w:spacing w:lineRule="auto" w:line="240" w:before="0" w:after="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tc>
      </w:tr>
      <w:tr>
        <w:trPr>
          <w:trHeight w:val="384" w:hRule="atLeast"/>
          <w:cantSplit w:val="true"/>
        </w:trPr>
        <w:tc>
          <w:tcPr>
            <w:tcW w:w="91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pacing w:lineRule="auto" w:line="240" w:before="0" w:after="0"/>
              <w:jc w:val="left"/>
              <w:rPr>
                <w:color w:val="000000"/>
              </w:rPr>
            </w:pPr>
            <w:r>
              <w:rPr>
                <w:rFonts w:ascii="Times New Roman" w:hAnsi="Times New Roman"/>
                <w:b w:val="false"/>
                <w:bCs w:val="false"/>
                <w:color w:val="000000"/>
                <w:sz w:val="24"/>
                <w:szCs w:val="24"/>
              </w:rPr>
              <w:t>Bairro:</w:t>
            </w:r>
          </w:p>
        </w:tc>
        <w:tc>
          <w:tcPr>
            <w:tcW w:w="2237" w:type="dxa"/>
            <w:gridSpan w:val="4"/>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napToGrid w:val="false"/>
              <w:spacing w:lineRule="auto" w:line="240" w:before="0" w:after="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tc>
        <w:tc>
          <w:tcPr>
            <w:tcW w:w="1374"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pacing w:lineRule="auto" w:line="240" w:before="0" w:after="0"/>
              <w:jc w:val="left"/>
              <w:rPr>
                <w:color w:val="000000"/>
              </w:rPr>
            </w:pPr>
            <w:r>
              <w:rPr>
                <w:rFonts w:ascii="Times New Roman" w:hAnsi="Times New Roman"/>
                <w:b w:val="false"/>
                <w:bCs w:val="false"/>
                <w:color w:val="000000"/>
                <w:sz w:val="24"/>
                <w:szCs w:val="24"/>
              </w:rPr>
              <w:t>Município:</w:t>
            </w:r>
          </w:p>
        </w:tc>
        <w:tc>
          <w:tcPr>
            <w:tcW w:w="3023" w:type="dxa"/>
            <w:gridSpan w:val="7"/>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napToGrid w:val="false"/>
              <w:spacing w:lineRule="auto" w:line="240" w:before="0" w:after="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tc>
        <w:tc>
          <w:tcPr>
            <w:tcW w:w="147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Corpodetexto"/>
              <w:snapToGrid w:val="false"/>
              <w:spacing w:lineRule="auto" w:line="240" w:before="0" w:after="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tc>
      </w:tr>
      <w:tr>
        <w:trPr>
          <w:trHeight w:val="384" w:hRule="atLeast"/>
          <w:cantSplit w:val="true"/>
        </w:trPr>
        <w:tc>
          <w:tcPr>
            <w:tcW w:w="918"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pacing w:lineRule="auto" w:line="240" w:before="0" w:after="0"/>
              <w:jc w:val="left"/>
              <w:rPr>
                <w:color w:val="000000"/>
              </w:rPr>
            </w:pPr>
            <w:r>
              <w:rPr>
                <w:rFonts w:ascii="Times New Roman" w:hAnsi="Times New Roman"/>
                <w:b w:val="false"/>
                <w:bCs w:val="false"/>
                <w:color w:val="000000"/>
                <w:sz w:val="24"/>
                <w:szCs w:val="24"/>
              </w:rPr>
              <w:t>CEP:</w:t>
            </w:r>
          </w:p>
        </w:tc>
        <w:tc>
          <w:tcPr>
            <w:tcW w:w="2237" w:type="dxa"/>
            <w:gridSpan w:val="4"/>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napToGrid w:val="false"/>
              <w:spacing w:lineRule="auto" w:line="240" w:before="0" w:after="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tc>
        <w:tc>
          <w:tcPr>
            <w:tcW w:w="724"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pacing w:lineRule="auto" w:line="240" w:before="0" w:after="0"/>
              <w:jc w:val="left"/>
              <w:rPr>
                <w:color w:val="000000"/>
              </w:rPr>
            </w:pPr>
            <w:r>
              <w:rPr>
                <w:rFonts w:ascii="Times New Roman" w:hAnsi="Times New Roman"/>
                <w:b w:val="false"/>
                <w:bCs w:val="false"/>
                <w:color w:val="000000"/>
                <w:sz w:val="24"/>
                <w:szCs w:val="24"/>
              </w:rPr>
              <w:t>U.F.:</w:t>
            </w:r>
          </w:p>
        </w:tc>
        <w:tc>
          <w:tcPr>
            <w:tcW w:w="711"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napToGrid w:val="false"/>
              <w:spacing w:lineRule="auto" w:line="240" w:before="0" w:after="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tc>
        <w:tc>
          <w:tcPr>
            <w:tcW w:w="1710" w:type="dxa"/>
            <w:gridSpan w:val="4"/>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pacing w:lineRule="auto" w:line="240" w:before="0" w:after="0"/>
              <w:jc w:val="left"/>
              <w:rPr>
                <w:color w:val="000000"/>
              </w:rPr>
            </w:pPr>
            <w:r>
              <w:rPr>
                <w:rFonts w:ascii="Times New Roman" w:hAnsi="Times New Roman"/>
                <w:b w:val="false"/>
                <w:bCs w:val="false"/>
                <w:color w:val="000000"/>
                <w:sz w:val="24"/>
                <w:szCs w:val="24"/>
              </w:rPr>
              <w:t>Complemento:</w:t>
            </w:r>
          </w:p>
        </w:tc>
        <w:tc>
          <w:tcPr>
            <w:tcW w:w="1252"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napToGrid w:val="false"/>
              <w:spacing w:lineRule="auto" w:line="240" w:before="0" w:after="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tc>
        <w:tc>
          <w:tcPr>
            <w:tcW w:w="147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Corpodetexto"/>
              <w:snapToGrid w:val="false"/>
              <w:spacing w:lineRule="auto" w:line="240" w:before="0" w:after="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tc>
      </w:tr>
      <w:tr>
        <w:trPr>
          <w:trHeight w:val="384" w:hRule="atLeast"/>
        </w:trPr>
        <w:tc>
          <w:tcPr>
            <w:tcW w:w="1470" w:type="dxa"/>
            <w:gridSpan w:val="3"/>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pacing w:lineRule="auto" w:line="240" w:before="0" w:after="0"/>
              <w:jc w:val="left"/>
              <w:rPr>
                <w:color w:val="000000"/>
              </w:rPr>
            </w:pPr>
            <w:r>
              <w:rPr>
                <w:rFonts w:ascii="Times New Roman" w:hAnsi="Times New Roman"/>
                <w:b w:val="false"/>
                <w:bCs w:val="false"/>
                <w:color w:val="000000"/>
                <w:sz w:val="24"/>
                <w:szCs w:val="24"/>
              </w:rPr>
              <w:t>Telefone 1:</w:t>
            </w:r>
          </w:p>
        </w:tc>
        <w:tc>
          <w:tcPr>
            <w:tcW w:w="3121" w:type="dxa"/>
            <w:gridSpan w:val="6"/>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napToGrid w:val="false"/>
              <w:spacing w:lineRule="auto" w:line="240" w:before="0" w:after="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tc>
        <w:tc>
          <w:tcPr>
            <w:tcW w:w="1424"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pacing w:lineRule="auto" w:line="240" w:before="0" w:after="0"/>
              <w:jc w:val="left"/>
              <w:rPr>
                <w:color w:val="000000"/>
              </w:rPr>
            </w:pPr>
            <w:r>
              <w:rPr>
                <w:rFonts w:ascii="Times New Roman" w:hAnsi="Times New Roman"/>
                <w:b w:val="false"/>
                <w:bCs w:val="false"/>
                <w:color w:val="000000"/>
                <w:sz w:val="24"/>
                <w:szCs w:val="24"/>
              </w:rPr>
              <w:t>Telefone 2:</w:t>
            </w:r>
          </w:p>
        </w:tc>
        <w:tc>
          <w:tcPr>
            <w:tcW w:w="301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Corpodetexto"/>
              <w:snapToGrid w:val="false"/>
              <w:spacing w:lineRule="auto" w:line="240" w:before="0" w:after="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tc>
      </w:tr>
      <w:tr>
        <w:trPr>
          <w:trHeight w:val="384" w:hRule="atLeast"/>
        </w:trPr>
        <w:tc>
          <w:tcPr>
            <w:tcW w:w="1019"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pacing w:lineRule="auto" w:line="240" w:before="0" w:after="0"/>
              <w:jc w:val="left"/>
              <w:rPr>
                <w:color w:val="000000"/>
              </w:rPr>
            </w:pPr>
            <w:r>
              <w:rPr>
                <w:rFonts w:ascii="Times New Roman" w:hAnsi="Times New Roman"/>
                <w:b w:val="false"/>
                <w:bCs w:val="false"/>
                <w:color w:val="000000"/>
                <w:sz w:val="24"/>
                <w:szCs w:val="24"/>
              </w:rPr>
              <w:t>e-mail:</w:t>
            </w:r>
          </w:p>
        </w:tc>
        <w:tc>
          <w:tcPr>
            <w:tcW w:w="3882" w:type="dxa"/>
            <w:gridSpan w:val="8"/>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napToGrid w:val="false"/>
              <w:spacing w:lineRule="auto" w:line="240" w:before="0" w:after="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tc>
        <w:tc>
          <w:tcPr>
            <w:tcW w:w="1503" w:type="dxa"/>
            <w:gridSpan w:val="3"/>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pacing w:lineRule="auto" w:line="240" w:before="0" w:after="0"/>
              <w:jc w:val="left"/>
              <w:rPr>
                <w:color w:val="000000"/>
              </w:rPr>
            </w:pPr>
            <w:r>
              <w:rPr>
                <w:rFonts w:ascii="Times New Roman" w:hAnsi="Times New Roman"/>
                <w:b w:val="false"/>
                <w:bCs w:val="false"/>
                <w:color w:val="000000"/>
                <w:sz w:val="24"/>
                <w:szCs w:val="24"/>
              </w:rPr>
              <w:t>Nascimento:</w:t>
            </w:r>
          </w:p>
        </w:tc>
        <w:tc>
          <w:tcPr>
            <w:tcW w:w="26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Corpodetexto"/>
              <w:snapToGrid w:val="false"/>
              <w:spacing w:lineRule="auto" w:line="240" w:before="0" w:after="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tc>
      </w:tr>
      <w:tr>
        <w:trPr>
          <w:trHeight w:val="384" w:hRule="atLeast"/>
        </w:trPr>
        <w:tc>
          <w:tcPr>
            <w:tcW w:w="1019"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pacing w:lineRule="auto" w:line="240" w:before="0" w:after="0"/>
              <w:jc w:val="left"/>
              <w:rPr>
                <w:color w:val="000000"/>
              </w:rPr>
            </w:pPr>
            <w:r>
              <w:rPr>
                <w:rFonts w:ascii="Times New Roman" w:hAnsi="Times New Roman"/>
                <w:b w:val="false"/>
                <w:bCs w:val="false"/>
                <w:color w:val="000000"/>
                <w:sz w:val="24"/>
                <w:szCs w:val="24"/>
              </w:rPr>
              <w:t>RG:</w:t>
            </w:r>
          </w:p>
        </w:tc>
        <w:tc>
          <w:tcPr>
            <w:tcW w:w="3882" w:type="dxa"/>
            <w:gridSpan w:val="8"/>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napToGrid w:val="false"/>
              <w:spacing w:lineRule="auto" w:line="240" w:before="0" w:after="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tc>
        <w:tc>
          <w:tcPr>
            <w:tcW w:w="1503" w:type="dxa"/>
            <w:gridSpan w:val="3"/>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Corpodetexto"/>
              <w:spacing w:lineRule="auto" w:line="240" w:before="0" w:after="0"/>
              <w:jc w:val="left"/>
              <w:rPr>
                <w:color w:val="000000"/>
              </w:rPr>
            </w:pPr>
            <w:r>
              <w:rPr>
                <w:rFonts w:ascii="Times New Roman" w:hAnsi="Times New Roman"/>
                <w:b w:val="false"/>
                <w:bCs w:val="false"/>
                <w:color w:val="000000"/>
                <w:sz w:val="24"/>
                <w:szCs w:val="24"/>
              </w:rPr>
              <w:t>CPF:</w:t>
            </w:r>
          </w:p>
        </w:tc>
        <w:tc>
          <w:tcPr>
            <w:tcW w:w="26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Corpodetexto"/>
              <w:snapToGrid w:val="false"/>
              <w:spacing w:lineRule="auto" w:line="240" w:before="0" w:after="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tc>
      </w:tr>
      <w:tr>
        <w:trPr>
          <w:trHeight w:val="777" w:hRule="atLeast"/>
        </w:trPr>
        <w:tc>
          <w:tcPr>
            <w:tcW w:w="9025"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Corpodetexto"/>
              <w:spacing w:lineRule="auto" w:line="240" w:before="0" w:after="0"/>
              <w:jc w:val="left"/>
              <w:rPr>
                <w:color w:val="000000"/>
              </w:rPr>
            </w:pPr>
            <w:r>
              <w:rPr>
                <w:rFonts w:ascii="Times New Roman" w:hAnsi="Times New Roman"/>
                <w:b w:val="false"/>
                <w:bCs w:val="false"/>
                <w:color w:val="000000"/>
                <w:sz w:val="24"/>
                <w:szCs w:val="24"/>
              </w:rPr>
              <w:t>Área de atuação:</w:t>
            </w:r>
          </w:p>
          <w:p>
            <w:pPr>
              <w:pStyle w:val="Normal"/>
              <w:spacing w:lineRule="auto" w:line="240" w:before="0" w:after="0"/>
              <w:jc w:val="both"/>
              <w:rPr>
                <w:color w:val="000000"/>
              </w:rPr>
            </w:pPr>
            <w:r>
              <w:rPr>
                <w:rFonts w:eastAsia="Times New Roman" w:cs="Times New Roman" w:ascii="Times New Roman" w:hAnsi="Times New Roman"/>
                <w:b w:val="false"/>
                <w:bCs w:val="false"/>
                <w:color w:val="000000"/>
                <w:sz w:val="24"/>
                <w:szCs w:val="24"/>
              </w:rPr>
              <w:t>(</w:t>
              <w:tab/>
              <w:t>) Matemática</w:t>
              <w:tab/>
              <w:tab/>
              <w:tab/>
              <w:tab/>
              <w:tab/>
              <w:t>(</w:t>
              <w:tab/>
              <w:t>) Pedagogia</w:t>
            </w:r>
          </w:p>
          <w:p>
            <w:pPr>
              <w:pStyle w:val="Normal"/>
              <w:spacing w:lineRule="auto" w:line="240" w:before="0" w:after="0"/>
              <w:jc w:val="both"/>
              <w:rPr>
                <w:color w:val="000000"/>
              </w:rPr>
            </w:pPr>
            <w:r>
              <w:rPr>
                <w:rFonts w:eastAsia="Times New Roman" w:cs="Times New Roman" w:ascii="Times New Roman" w:hAnsi="Times New Roman"/>
                <w:b w:val="false"/>
                <w:bCs w:val="false"/>
                <w:color w:val="000000"/>
                <w:sz w:val="24"/>
                <w:szCs w:val="24"/>
              </w:rPr>
              <w:t xml:space="preserve">Sub-área </w:t>
            </w:r>
            <w:r>
              <w:rPr>
                <w:rFonts w:eastAsia="Times New Roman" w:cs="Times New Roman" w:ascii="Times New Roman" w:hAnsi="Times New Roman"/>
                <w:b/>
                <w:bCs/>
                <w:color w:val="000000"/>
                <w:sz w:val="20"/>
                <w:szCs w:val="20"/>
              </w:rPr>
              <w:t>(especificar conforme anexo IV deste Edital)</w:t>
            </w:r>
            <w:r>
              <w:rPr>
                <w:rFonts w:eastAsia="Times New Roman" w:cs="Times New Roman" w:ascii="Times New Roman" w:hAnsi="Times New Roman"/>
                <w:b w:val="false"/>
                <w:bCs w:val="false"/>
                <w:color w:val="000000"/>
                <w:sz w:val="24"/>
                <w:szCs w:val="24"/>
              </w:rPr>
              <w:t>:</w:t>
            </w:r>
          </w:p>
        </w:tc>
      </w:tr>
    </w:tbl>
    <w:p>
      <w:pPr>
        <w:pStyle w:val="Normal"/>
        <w:spacing w:lineRule="auto" w:line="240" w:before="240" w:after="0"/>
        <w:jc w:val="both"/>
        <w:rPr>
          <w:color w:val="000000"/>
        </w:rPr>
      </w:pPr>
      <w:r>
        <w:rPr>
          <w:rFonts w:eastAsia="Times New Roman" w:cs="Times New Roman" w:ascii="Times New Roman" w:hAnsi="Times New Roman"/>
          <w:b/>
          <w:color w:val="000000"/>
          <w:sz w:val="24"/>
          <w:szCs w:val="24"/>
        </w:rPr>
        <w:t xml:space="preserve">Preencha as informações abaixo conforme documentação comprobatória enviada, respeitando sempre o limite máximo de pontos permitidos em cada quesito, de acordo com o quadro de pontuação da vaga pretendida constante no </w:t>
      </w:r>
      <w:r>
        <w:rPr>
          <w:rFonts w:eastAsia="Times New Roman" w:cs="Times New Roman" w:ascii="Times New Roman" w:hAnsi="Times New Roman"/>
          <w:b/>
          <w:color w:val="000000"/>
          <w:sz w:val="24"/>
          <w:szCs w:val="24"/>
        </w:rPr>
        <w:t>item 3.4</w:t>
      </w:r>
      <w:r>
        <w:rPr>
          <w:rFonts w:eastAsia="Times New Roman" w:cs="Times New Roman" w:ascii="Times New Roman" w:hAnsi="Times New Roman"/>
          <w:b/>
          <w:color w:val="000000"/>
          <w:sz w:val="24"/>
          <w:szCs w:val="24"/>
        </w:rPr>
        <w:t xml:space="preserve"> deste edital:</w:t>
      </w:r>
    </w:p>
    <w:p>
      <w:pPr>
        <w:pStyle w:val="Normal"/>
        <w:spacing w:lineRule="auto" w:line="240" w:before="240" w:after="0"/>
        <w:jc w:val="both"/>
        <w:rPr>
          <w:color w:val="000000"/>
        </w:rPr>
      </w:pPr>
      <w:r>
        <w:rPr>
          <w:rFonts w:eastAsia="Times New Roman" w:cs="Times New Roman" w:ascii="Times New Roman" w:hAnsi="Times New Roman"/>
          <w:b/>
          <w:i/>
          <w:color w:val="000000"/>
          <w:sz w:val="24"/>
          <w:szCs w:val="24"/>
        </w:rPr>
        <w:t>Declaro cumprir os requisitos mínimos para a vaga pretendida de acordo com os comprovantes anexados nas páginas ________________ desta documentação enviada.</w:t>
      </w:r>
    </w:p>
    <w:p>
      <w:pPr>
        <w:pStyle w:val="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bl>
      <w:tblPr>
        <w:tblStyle w:val="Table3"/>
        <w:tblW w:w="9024" w:type="dxa"/>
        <w:jc w:val="left"/>
        <w:tblInd w:w="-107" w:type="dxa"/>
        <w:tblBorders>
          <w:top w:val="single" w:sz="6" w:space="0" w:color="000001"/>
          <w:left w:val="single" w:sz="6" w:space="0" w:color="000001"/>
          <w:bottom w:val="single" w:sz="6" w:space="0" w:color="000001"/>
          <w:insideH w:val="single" w:sz="6" w:space="0" w:color="000001"/>
        </w:tblBorders>
        <w:tblCellMar>
          <w:top w:w="0" w:type="dxa"/>
          <w:left w:w="-7" w:type="dxa"/>
          <w:bottom w:w="0" w:type="dxa"/>
          <w:right w:w="0" w:type="dxa"/>
        </w:tblCellMar>
        <w:tblLook w:val="0600"/>
      </w:tblPr>
      <w:tblGrid>
        <w:gridCol w:w="507"/>
        <w:gridCol w:w="5340"/>
        <w:gridCol w:w="1755"/>
        <w:gridCol w:w="1421"/>
      </w:tblGrid>
      <w:tr>
        <w:trPr>
          <w:trHeight w:val="740" w:hRule="atLeast"/>
        </w:trPr>
        <w:tc>
          <w:tcPr>
            <w:tcW w:w="507" w:type="dxa"/>
            <w:tcBorders>
              <w:top w:val="single" w:sz="6" w:space="0" w:color="000001"/>
              <w:left w:val="single" w:sz="6" w:space="0" w:color="000001"/>
              <w:bottom w:val="single" w:sz="6" w:space="0" w:color="000001"/>
              <w:insideH w:val="single" w:sz="6" w:space="0" w:color="000001"/>
            </w:tcBorders>
            <w:shd w:fill="E6E6FF" w:val="clear"/>
            <w:tcMar>
              <w:left w:w="-7" w:type="dxa"/>
            </w:tcMar>
          </w:tcPr>
          <w:p>
            <w:pPr>
              <w:pStyle w:val="Normal"/>
              <w:spacing w:lineRule="auto" w:line="24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340" w:type="dxa"/>
            <w:tcBorders>
              <w:top w:val="single" w:sz="6" w:space="0" w:color="000001"/>
              <w:left w:val="single" w:sz="6" w:space="0" w:color="000001"/>
              <w:bottom w:val="single" w:sz="6" w:space="0" w:color="000001"/>
              <w:insideH w:val="single" w:sz="6" w:space="0" w:color="000001"/>
            </w:tcBorders>
            <w:shd w:fill="E6E6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Especificação</w:t>
            </w:r>
          </w:p>
        </w:tc>
        <w:tc>
          <w:tcPr>
            <w:tcW w:w="1755" w:type="dxa"/>
            <w:tcBorders>
              <w:top w:val="single" w:sz="6" w:space="0" w:color="000001"/>
              <w:left w:val="single" w:sz="6" w:space="0" w:color="000001"/>
              <w:bottom w:val="single" w:sz="6" w:space="0" w:color="000001"/>
              <w:insideH w:val="single" w:sz="6" w:space="0" w:color="000001"/>
            </w:tcBorders>
            <w:shd w:fill="E6E6FF" w:val="clear"/>
            <w:tcMar>
              <w:left w:w="-7" w:type="dxa"/>
            </w:tcMar>
          </w:tcPr>
          <w:p>
            <w:pPr>
              <w:pStyle w:val="Normal"/>
              <w:spacing w:lineRule="auto" w:line="240"/>
              <w:jc w:val="center"/>
              <w:rPr>
                <w:color w:val="000000"/>
              </w:rPr>
            </w:pPr>
            <w:r>
              <w:rPr>
                <w:rFonts w:eastAsia="Times New Roman" w:cs="Times New Roman" w:ascii="Times New Roman" w:hAnsi="Times New Roman"/>
                <w:color w:val="000000"/>
                <w:sz w:val="24"/>
                <w:szCs w:val="24"/>
              </w:rPr>
              <w:t>Quantidade Máxima</w:t>
            </w:r>
          </w:p>
        </w:tc>
        <w:tc>
          <w:tcPr>
            <w:tcW w:w="14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E6E6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Pontos Por Título - Área</w:t>
            </w:r>
          </w:p>
        </w:tc>
      </w:tr>
      <w:tr>
        <w:trPr>
          <w:trHeight w:val="500" w:hRule="atLeast"/>
        </w:trPr>
        <w:tc>
          <w:tcPr>
            <w:tcW w:w="9023" w:type="dxa"/>
            <w:gridSpan w:val="4"/>
            <w:tcBorders>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I - Titulação</w:t>
            </w:r>
          </w:p>
        </w:tc>
      </w:tr>
      <w:tr>
        <w:trPr>
          <w:trHeight w:val="725" w:hRule="atLeast"/>
        </w:trPr>
        <w:tc>
          <w:tcPr>
            <w:tcW w:w="507"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01</w:t>
            </w:r>
          </w:p>
        </w:tc>
        <w:tc>
          <w:tcPr>
            <w:tcW w:w="5340"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Diploma de Curso de Doutorado em campo diretamente relacionado com a área objeto do processo seletivo, conforme item 1 do edital.</w:t>
            </w:r>
          </w:p>
        </w:tc>
        <w:tc>
          <w:tcPr>
            <w:tcW w:w="1755"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center"/>
              <w:rPr>
                <w:color w:val="000000"/>
              </w:rPr>
            </w:pPr>
            <w:r>
              <w:rPr>
                <w:rFonts w:eastAsia="Times New Roman" w:cs="Times New Roman" w:ascii="Times New Roman" w:hAnsi="Times New Roman"/>
                <w:color w:val="000000"/>
                <w:sz w:val="24"/>
                <w:szCs w:val="24"/>
              </w:rPr>
              <w:t>01</w:t>
            </w:r>
          </w:p>
        </w:tc>
        <w:tc>
          <w:tcPr>
            <w:tcW w:w="1421" w:type="dxa"/>
            <w:tcBorders>
              <w:left w:val="single" w:sz="6" w:space="0" w:color="000001"/>
              <w:bottom w:val="single" w:sz="6" w:space="0" w:color="000001"/>
              <w:right w:val="single" w:sz="6" w:space="0" w:color="000001"/>
              <w:insideH w:val="single" w:sz="6" w:space="0" w:color="000001"/>
              <w:insideV w:val="single" w:sz="6" w:space="0" w:color="000001"/>
            </w:tcBorders>
            <w:shd w:fill="FFFFFF" w:val="clear"/>
            <w:tcMar>
              <w:left w:w="-7" w:type="dxa"/>
            </w:tcMar>
          </w:tcPr>
          <w:p>
            <w:pPr>
              <w:pStyle w:val="Normal"/>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725" w:hRule="atLeast"/>
        </w:trPr>
        <w:tc>
          <w:tcPr>
            <w:tcW w:w="507"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02</w:t>
            </w:r>
          </w:p>
        </w:tc>
        <w:tc>
          <w:tcPr>
            <w:tcW w:w="5340"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Diploma de Curso de Doutorado em campo distinto à área objeto do processo seletivo, conforme item 1 do edital.</w:t>
            </w:r>
          </w:p>
        </w:tc>
        <w:tc>
          <w:tcPr>
            <w:tcW w:w="1755"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center"/>
              <w:rPr>
                <w:color w:val="000000"/>
              </w:rPr>
            </w:pPr>
            <w:r>
              <w:rPr>
                <w:rFonts w:eastAsia="Times New Roman" w:cs="Times New Roman" w:ascii="Times New Roman" w:hAnsi="Times New Roman"/>
                <w:color w:val="000000"/>
                <w:sz w:val="24"/>
                <w:szCs w:val="24"/>
              </w:rPr>
              <w:t>01</w:t>
            </w:r>
          </w:p>
        </w:tc>
        <w:tc>
          <w:tcPr>
            <w:tcW w:w="1421" w:type="dxa"/>
            <w:tcBorders>
              <w:left w:val="single" w:sz="6" w:space="0" w:color="000001"/>
              <w:bottom w:val="single" w:sz="6" w:space="0" w:color="000001"/>
              <w:right w:val="single" w:sz="6" w:space="0" w:color="000001"/>
              <w:insideH w:val="single" w:sz="6" w:space="0" w:color="000001"/>
              <w:insideV w:val="single" w:sz="6" w:space="0" w:color="000001"/>
            </w:tcBorders>
            <w:shd w:fill="FFFFFF" w:val="clear"/>
            <w:tcMar>
              <w:left w:w="-7" w:type="dxa"/>
            </w:tcMar>
          </w:tcPr>
          <w:p>
            <w:pPr>
              <w:pStyle w:val="Normal"/>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725" w:hRule="atLeast"/>
        </w:trPr>
        <w:tc>
          <w:tcPr>
            <w:tcW w:w="507"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03</w:t>
            </w:r>
          </w:p>
        </w:tc>
        <w:tc>
          <w:tcPr>
            <w:tcW w:w="5340"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Diploma de Curso de Mestrado em campo diretamente relacionado com a área objeto do processo seletivo, conforme item 1 do edital.</w:t>
            </w:r>
          </w:p>
        </w:tc>
        <w:tc>
          <w:tcPr>
            <w:tcW w:w="1755"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center"/>
              <w:rPr>
                <w:color w:val="000000"/>
              </w:rPr>
            </w:pPr>
            <w:r>
              <w:rPr>
                <w:rFonts w:eastAsia="Times New Roman" w:cs="Times New Roman" w:ascii="Times New Roman" w:hAnsi="Times New Roman"/>
                <w:color w:val="000000"/>
                <w:sz w:val="24"/>
                <w:szCs w:val="24"/>
              </w:rPr>
              <w:t>01</w:t>
            </w:r>
          </w:p>
        </w:tc>
        <w:tc>
          <w:tcPr>
            <w:tcW w:w="1421" w:type="dxa"/>
            <w:tcBorders>
              <w:left w:val="single" w:sz="6" w:space="0" w:color="000001"/>
              <w:bottom w:val="single" w:sz="6" w:space="0" w:color="000001"/>
              <w:right w:val="single" w:sz="6" w:space="0" w:color="000001"/>
              <w:insideH w:val="single" w:sz="6" w:space="0" w:color="000001"/>
              <w:insideV w:val="single" w:sz="6" w:space="0" w:color="000001"/>
            </w:tcBorders>
            <w:shd w:fill="FFFFFF" w:val="clear"/>
            <w:tcMar>
              <w:left w:w="-7" w:type="dxa"/>
            </w:tcMar>
          </w:tcPr>
          <w:p>
            <w:pPr>
              <w:pStyle w:val="Normal"/>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725" w:hRule="atLeast"/>
        </w:trPr>
        <w:tc>
          <w:tcPr>
            <w:tcW w:w="507"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04</w:t>
            </w:r>
          </w:p>
        </w:tc>
        <w:tc>
          <w:tcPr>
            <w:tcW w:w="5340"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Diploma de Curso de Mestrado em campo distinto à área objeto do processo seletivo, conforme item 1 do edital.</w:t>
            </w:r>
          </w:p>
        </w:tc>
        <w:tc>
          <w:tcPr>
            <w:tcW w:w="1755"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center"/>
              <w:rPr>
                <w:color w:val="000000"/>
              </w:rPr>
            </w:pPr>
            <w:r>
              <w:rPr>
                <w:rFonts w:eastAsia="Times New Roman" w:cs="Times New Roman" w:ascii="Times New Roman" w:hAnsi="Times New Roman"/>
                <w:color w:val="000000"/>
                <w:sz w:val="24"/>
                <w:szCs w:val="24"/>
              </w:rPr>
              <w:t>01</w:t>
            </w:r>
          </w:p>
        </w:tc>
        <w:tc>
          <w:tcPr>
            <w:tcW w:w="1421" w:type="dxa"/>
            <w:tcBorders>
              <w:left w:val="single" w:sz="6" w:space="0" w:color="000001"/>
              <w:bottom w:val="single" w:sz="6" w:space="0" w:color="000001"/>
              <w:right w:val="single" w:sz="6" w:space="0" w:color="000001"/>
              <w:insideH w:val="single" w:sz="6" w:space="0" w:color="000001"/>
              <w:insideV w:val="single" w:sz="6" w:space="0" w:color="000001"/>
            </w:tcBorders>
            <w:shd w:fill="FFFFFF" w:val="clear"/>
            <w:tcMar>
              <w:left w:w="-7" w:type="dxa"/>
            </w:tcMar>
          </w:tcPr>
          <w:p>
            <w:pPr>
              <w:pStyle w:val="Normal"/>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1235" w:hRule="atLeast"/>
        </w:trPr>
        <w:tc>
          <w:tcPr>
            <w:tcW w:w="507"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05</w:t>
            </w:r>
          </w:p>
        </w:tc>
        <w:tc>
          <w:tcPr>
            <w:tcW w:w="5340"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Certificado e histórico de Curso de Pós-Graduação “Lato Sensu”,em campo diretamente relacionado com a área objeto do processo seletivo, conforme item 1 do edital, obtido em Curso que atenda às prescrições da Resolução nº. 01/2007 do Conselho Nacional de Educação.</w:t>
            </w:r>
          </w:p>
        </w:tc>
        <w:tc>
          <w:tcPr>
            <w:tcW w:w="1755"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center"/>
              <w:rPr>
                <w:color w:val="000000"/>
              </w:rPr>
            </w:pPr>
            <w:r>
              <w:rPr>
                <w:rFonts w:eastAsia="Times New Roman" w:cs="Times New Roman" w:ascii="Times New Roman" w:hAnsi="Times New Roman"/>
                <w:color w:val="000000"/>
                <w:sz w:val="24"/>
                <w:szCs w:val="24"/>
              </w:rPr>
              <w:t>01</w:t>
            </w:r>
          </w:p>
        </w:tc>
        <w:tc>
          <w:tcPr>
            <w:tcW w:w="1421" w:type="dxa"/>
            <w:tcBorders>
              <w:left w:val="single" w:sz="6" w:space="0" w:color="000001"/>
              <w:bottom w:val="single" w:sz="6" w:space="0" w:color="000001"/>
              <w:right w:val="single" w:sz="6" w:space="0" w:color="000001"/>
              <w:insideH w:val="single" w:sz="6" w:space="0" w:color="000001"/>
              <w:insideV w:val="single" w:sz="6" w:space="0" w:color="000001"/>
            </w:tcBorders>
            <w:shd w:fill="FFFFFF" w:val="clear"/>
            <w:tcMar>
              <w:left w:w="-7" w:type="dxa"/>
            </w:tcMar>
          </w:tcPr>
          <w:p>
            <w:pPr>
              <w:pStyle w:val="Normal"/>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1235" w:hRule="atLeast"/>
        </w:trPr>
        <w:tc>
          <w:tcPr>
            <w:tcW w:w="507"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06</w:t>
            </w:r>
          </w:p>
          <w:p>
            <w:pPr>
              <w:pStyle w:val="Normal"/>
              <w:spacing w:lineRule="auto" w:line="240"/>
              <w:jc w:val="both"/>
              <w:rPr>
                <w:color w:val="000000"/>
              </w:rPr>
            </w:pPr>
            <w:r>
              <w:rPr>
                <w:rFonts w:eastAsia="Times New Roman" w:cs="Times New Roman" w:ascii="Times New Roman" w:hAnsi="Times New Roman"/>
                <w:color w:val="000000"/>
                <w:sz w:val="24"/>
                <w:szCs w:val="24"/>
              </w:rPr>
              <w:tab/>
              <w:tab/>
            </w:r>
          </w:p>
        </w:tc>
        <w:tc>
          <w:tcPr>
            <w:tcW w:w="5340"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Certificado e histórico de Curso de Pós-Graduação “Lato Sensu”, em campo distinto à área objeto do processo seletivo, conforme item 1 do edital, obtido em Curso que atenda às prescrições da solução nº. 01/2007 do Conselho Nacional de Educação.</w:t>
            </w:r>
          </w:p>
        </w:tc>
        <w:tc>
          <w:tcPr>
            <w:tcW w:w="1755"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center"/>
              <w:rPr>
                <w:color w:val="000000"/>
              </w:rPr>
            </w:pPr>
            <w:r>
              <w:rPr>
                <w:rFonts w:eastAsia="Times New Roman" w:cs="Times New Roman" w:ascii="Times New Roman" w:hAnsi="Times New Roman"/>
                <w:color w:val="000000"/>
                <w:sz w:val="24"/>
                <w:szCs w:val="24"/>
              </w:rPr>
              <w:t>01</w:t>
            </w:r>
          </w:p>
        </w:tc>
        <w:tc>
          <w:tcPr>
            <w:tcW w:w="1421" w:type="dxa"/>
            <w:tcBorders>
              <w:left w:val="single" w:sz="6" w:space="0" w:color="000001"/>
              <w:bottom w:val="single" w:sz="6" w:space="0" w:color="000001"/>
              <w:right w:val="single" w:sz="6" w:space="0" w:color="000001"/>
              <w:insideH w:val="single" w:sz="6" w:space="0" w:color="000001"/>
              <w:insideV w:val="single" w:sz="6" w:space="0" w:color="000001"/>
            </w:tcBorders>
            <w:shd w:fill="FFFFFF" w:val="clear"/>
            <w:tcMar>
              <w:left w:w="-7" w:type="dxa"/>
            </w:tcMar>
          </w:tcPr>
          <w:p>
            <w:pPr>
              <w:pStyle w:val="Normal"/>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500" w:hRule="atLeast"/>
        </w:trPr>
        <w:tc>
          <w:tcPr>
            <w:tcW w:w="507"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340"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 xml:space="preserve">II - Licenciatura </w:t>
            </w:r>
          </w:p>
        </w:tc>
        <w:tc>
          <w:tcPr>
            <w:tcW w:w="1755"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421" w:type="dxa"/>
            <w:tcBorders>
              <w:left w:val="single" w:sz="6" w:space="0" w:color="000001"/>
              <w:bottom w:val="single" w:sz="6" w:space="0" w:color="000001"/>
              <w:right w:val="single" w:sz="6" w:space="0" w:color="000001"/>
              <w:insideH w:val="single" w:sz="6" w:space="0" w:color="000001"/>
              <w:insideV w:val="single" w:sz="6" w:space="0" w:color="000001"/>
            </w:tcBorders>
            <w:shd w:fill="FFFFFF" w:val="clear"/>
            <w:tcMar>
              <w:left w:w="-7" w:type="dxa"/>
            </w:tcMar>
          </w:tcPr>
          <w:p>
            <w:pPr>
              <w:pStyle w:val="Normal"/>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485" w:hRule="atLeast"/>
        </w:trPr>
        <w:tc>
          <w:tcPr>
            <w:tcW w:w="507"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 xml:space="preserve">07 </w:t>
            </w:r>
          </w:p>
        </w:tc>
        <w:tc>
          <w:tcPr>
            <w:tcW w:w="5340"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Diploma de curso de Licenciatura reconhecido pelo MEC.</w:t>
            </w:r>
          </w:p>
        </w:tc>
        <w:tc>
          <w:tcPr>
            <w:tcW w:w="1755"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center"/>
              <w:rPr>
                <w:color w:val="000000"/>
              </w:rPr>
            </w:pPr>
            <w:r>
              <w:rPr>
                <w:rFonts w:eastAsia="Times New Roman" w:cs="Times New Roman" w:ascii="Times New Roman" w:hAnsi="Times New Roman"/>
                <w:color w:val="000000"/>
                <w:sz w:val="24"/>
                <w:szCs w:val="24"/>
              </w:rPr>
              <w:t>01</w:t>
            </w:r>
          </w:p>
        </w:tc>
        <w:tc>
          <w:tcPr>
            <w:tcW w:w="1421" w:type="dxa"/>
            <w:tcBorders>
              <w:left w:val="single" w:sz="6" w:space="0" w:color="000001"/>
              <w:bottom w:val="single" w:sz="6" w:space="0" w:color="000001"/>
              <w:right w:val="single" w:sz="6" w:space="0" w:color="000001"/>
              <w:insideH w:val="single" w:sz="6" w:space="0" w:color="000001"/>
              <w:insideV w:val="single" w:sz="6" w:space="0" w:color="000001"/>
            </w:tcBorders>
            <w:shd w:fill="FFFFFF" w:val="clear"/>
            <w:tcMar>
              <w:left w:w="-7" w:type="dxa"/>
            </w:tcMar>
          </w:tcPr>
          <w:p>
            <w:pPr>
              <w:pStyle w:val="Normal"/>
              <w:spacing w:lineRule="auto" w:line="240"/>
              <w:jc w:val="center"/>
              <w:rPr>
                <w:rFonts w:ascii="Times New Roman" w:hAnsi="Times New Roman" w:eastAsia="Times New Roman" w:cs="Times New Roman"/>
                <w:sz w:val="24"/>
                <w:szCs w:val="24"/>
              </w:rPr>
            </w:pPr>
            <w:r>
              <w:rPr>
                <w:color w:val="000000"/>
              </w:rPr>
            </w:r>
          </w:p>
        </w:tc>
      </w:tr>
      <w:tr>
        <w:trPr>
          <w:trHeight w:val="500" w:hRule="atLeast"/>
        </w:trPr>
        <w:tc>
          <w:tcPr>
            <w:tcW w:w="9023" w:type="dxa"/>
            <w:gridSpan w:val="4"/>
            <w:tcBorders>
              <w:left w:val="single" w:sz="6" w:space="0" w:color="000001"/>
              <w:bottom w:val="single" w:sz="6" w:space="0" w:color="000001"/>
              <w:right w:val="single" w:sz="6" w:space="0" w:color="000001"/>
              <w:insideH w:val="single" w:sz="6" w:space="0" w:color="000001"/>
              <w:insideV w:val="single" w:sz="6" w:space="0" w:color="000001"/>
            </w:tcBorders>
            <w:shd w:fill="FFFF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III - Experiência Profissional</w:t>
            </w:r>
          </w:p>
        </w:tc>
      </w:tr>
      <w:tr>
        <w:trPr>
          <w:trHeight w:val="725" w:hRule="atLeast"/>
        </w:trPr>
        <w:tc>
          <w:tcPr>
            <w:tcW w:w="507"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08</w:t>
            </w:r>
          </w:p>
        </w:tc>
        <w:tc>
          <w:tcPr>
            <w:tcW w:w="5340"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Experiência comprovada, adquirida no magistério (docência) em cursos regulares reconhecidos pelo MEC– para cada seis meses de atuação.</w:t>
            </w:r>
          </w:p>
        </w:tc>
        <w:tc>
          <w:tcPr>
            <w:tcW w:w="1755"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center"/>
              <w:rPr>
                <w:color w:val="000000"/>
              </w:rPr>
            </w:pPr>
            <w:r>
              <w:rPr>
                <w:rFonts w:eastAsia="Times New Roman" w:cs="Times New Roman" w:ascii="Times New Roman" w:hAnsi="Times New Roman"/>
                <w:color w:val="000000"/>
                <w:sz w:val="24"/>
                <w:szCs w:val="24"/>
              </w:rPr>
              <w:t>2 pontos por semestre</w:t>
            </w:r>
          </w:p>
        </w:tc>
        <w:tc>
          <w:tcPr>
            <w:tcW w:w="1421" w:type="dxa"/>
            <w:tcBorders>
              <w:left w:val="single" w:sz="6" w:space="0" w:color="000001"/>
              <w:bottom w:val="single" w:sz="6" w:space="0" w:color="000001"/>
              <w:right w:val="single" w:sz="6" w:space="0" w:color="000001"/>
              <w:insideH w:val="single" w:sz="6" w:space="0" w:color="000001"/>
              <w:insideV w:val="single" w:sz="6" w:space="0" w:color="000001"/>
            </w:tcBorders>
            <w:shd w:fill="FFFFFF" w:val="clear"/>
            <w:tcMar>
              <w:left w:w="-7" w:type="dxa"/>
            </w:tcMar>
          </w:tcPr>
          <w:p>
            <w:pPr>
              <w:pStyle w:val="Normal"/>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725" w:hRule="atLeast"/>
        </w:trPr>
        <w:tc>
          <w:tcPr>
            <w:tcW w:w="507"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09</w:t>
            </w:r>
          </w:p>
        </w:tc>
        <w:tc>
          <w:tcPr>
            <w:tcW w:w="5340"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both"/>
              <w:rPr>
                <w:color w:val="000000"/>
              </w:rPr>
            </w:pPr>
            <w:r>
              <w:rPr>
                <w:rFonts w:eastAsia="Times New Roman" w:cs="Times New Roman" w:ascii="Times New Roman" w:hAnsi="Times New Roman"/>
                <w:color w:val="000000"/>
                <w:sz w:val="24"/>
                <w:szCs w:val="24"/>
              </w:rPr>
              <w:t>Experiência profissional na área de formação exigida no item 1 – para cada seis meses de atuação</w:t>
            </w:r>
          </w:p>
        </w:tc>
        <w:tc>
          <w:tcPr>
            <w:tcW w:w="1755" w:type="dxa"/>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center"/>
              <w:rPr>
                <w:color w:val="000000"/>
              </w:rPr>
            </w:pPr>
            <w:r>
              <w:rPr>
                <w:rFonts w:eastAsia="Times New Roman" w:cs="Times New Roman" w:ascii="Times New Roman" w:hAnsi="Times New Roman"/>
                <w:color w:val="000000"/>
                <w:sz w:val="24"/>
                <w:szCs w:val="24"/>
              </w:rPr>
              <w:t>1 ponto por semestre</w:t>
            </w:r>
          </w:p>
        </w:tc>
        <w:tc>
          <w:tcPr>
            <w:tcW w:w="1421" w:type="dxa"/>
            <w:tcBorders>
              <w:left w:val="single" w:sz="6" w:space="0" w:color="000001"/>
              <w:bottom w:val="single" w:sz="6" w:space="0" w:color="000001"/>
              <w:right w:val="single" w:sz="6" w:space="0" w:color="000001"/>
              <w:insideH w:val="single" w:sz="6" w:space="0" w:color="000001"/>
              <w:insideV w:val="single" w:sz="6" w:space="0" w:color="000001"/>
            </w:tcBorders>
            <w:shd w:fill="FFFFFF" w:val="clear"/>
            <w:tcMar>
              <w:left w:w="-7" w:type="dxa"/>
            </w:tcMar>
          </w:tcPr>
          <w:p>
            <w:pPr>
              <w:pStyle w:val="Normal"/>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725" w:hRule="atLeast"/>
        </w:trPr>
        <w:tc>
          <w:tcPr>
            <w:tcW w:w="7602" w:type="dxa"/>
            <w:gridSpan w:val="3"/>
            <w:tcBorders>
              <w:left w:val="single" w:sz="6" w:space="0" w:color="000001"/>
              <w:bottom w:val="single" w:sz="6" w:space="0" w:color="000001"/>
              <w:insideH w:val="single" w:sz="6" w:space="0" w:color="000001"/>
            </w:tcBorders>
            <w:shd w:fill="FFFFFF" w:val="clear"/>
            <w:tcMar>
              <w:left w:w="-7" w:type="dxa"/>
            </w:tcMar>
          </w:tcPr>
          <w:p>
            <w:pPr>
              <w:pStyle w:val="Normal"/>
              <w:spacing w:lineRule="auto" w:line="24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Total de pontos:</w:t>
            </w:r>
          </w:p>
        </w:tc>
        <w:tc>
          <w:tcPr>
            <w:tcW w:w="1421" w:type="dxa"/>
            <w:tcBorders>
              <w:left w:val="single" w:sz="6" w:space="0" w:color="000001"/>
              <w:bottom w:val="single" w:sz="6" w:space="0" w:color="000001"/>
              <w:right w:val="single" w:sz="6" w:space="0" w:color="000001"/>
              <w:insideH w:val="single" w:sz="6" w:space="0" w:color="000001"/>
              <w:insideV w:val="single" w:sz="6" w:space="0" w:color="000001"/>
            </w:tcBorders>
            <w:shd w:fill="FFFFFF" w:val="clear"/>
            <w:tcMar>
              <w:left w:w="-7" w:type="dxa"/>
            </w:tcMar>
          </w:tcPr>
          <w:p>
            <w:pPr>
              <w:pStyle w:val="Normal"/>
              <w:spacing w:lineRule="auto" w:line="24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bl>
    <w:p>
      <w:pPr>
        <w:pStyle w:val="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240" w:after="0"/>
        <w:jc w:val="both"/>
        <w:rPr>
          <w:color w:val="000000"/>
        </w:rPr>
      </w:pPr>
      <w:r>
        <w:rPr>
          <w:rFonts w:eastAsia="Times New Roman" w:cs="Times New Roman" w:ascii="Times New Roman" w:hAnsi="Times New Roman"/>
          <w:b/>
          <w:color w:val="000000"/>
          <w:sz w:val="24"/>
          <w:szCs w:val="24"/>
        </w:rPr>
        <w:t xml:space="preserve">Declaro, sob as penas da Lei, que as informações prestadas são a expressão da verdade e preencho plenamente os requisitos descritos e aceito as condições estabelecidas no teor deste Edital </w:t>
      </w:r>
      <w:r>
        <w:rPr>
          <w:rFonts w:eastAsia="Times New Roman" w:cs="Times New Roman" w:ascii="Times New Roman" w:hAnsi="Times New Roman"/>
          <w:b/>
          <w:color w:val="000000"/>
          <w:sz w:val="24"/>
          <w:szCs w:val="24"/>
        </w:rPr>
        <w:t>13/2020</w:t>
      </w:r>
      <w:r>
        <w:rPr>
          <w:rFonts w:eastAsia="Times New Roman" w:cs="Times New Roman" w:ascii="Times New Roman" w:hAnsi="Times New Roman"/>
          <w:b/>
          <w:color w:val="000000"/>
          <w:sz w:val="24"/>
          <w:szCs w:val="24"/>
        </w:rPr>
        <w:t xml:space="preserve"> e seus Anexos, dos quais não poderei alegar desconhecimento.</w:t>
      </w:r>
    </w:p>
    <w:p>
      <w:pPr>
        <w:pStyle w:val="Normal"/>
        <w:spacing w:lineRule="auto" w:line="240" w:before="24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240" w:after="0"/>
        <w:jc w:val="center"/>
        <w:rPr>
          <w:color w:val="000000"/>
        </w:rPr>
      </w:pPr>
      <w:r>
        <w:rPr>
          <w:rFonts w:eastAsia="Times New Roman" w:cs="Times New Roman" w:ascii="Times New Roman" w:hAnsi="Times New Roman"/>
          <w:b/>
          <w:color w:val="000000"/>
          <w:sz w:val="24"/>
          <w:szCs w:val="24"/>
        </w:rPr>
        <w:t>______________________________, ______ de ______________________ de_________</w:t>
      </w:r>
    </w:p>
    <w:p>
      <w:pPr>
        <w:pStyle w:val="Normal"/>
        <w:spacing w:lineRule="auto" w:line="240" w:before="240" w:after="0"/>
        <w:jc w:val="center"/>
        <w:rPr>
          <w:color w:val="000000"/>
        </w:rPr>
      </w:pPr>
      <w:r>
        <w:rPr>
          <w:rFonts w:eastAsia="Times New Roman" w:cs="Times New Roman" w:ascii="Times New Roman" w:hAnsi="Times New Roman"/>
          <w:b/>
          <w:i/>
          <w:color w:val="000000"/>
          <w:sz w:val="24"/>
          <w:szCs w:val="24"/>
        </w:rPr>
        <w:t>(local) (dia) (mês) (ano)</w:t>
      </w:r>
    </w:p>
    <w:p>
      <w:pPr>
        <w:pStyle w:val="Normal"/>
        <w:spacing w:lineRule="auto" w:line="240" w:before="24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240" w:after="0"/>
        <w:jc w:val="center"/>
        <w:rPr>
          <w:color w:val="000000"/>
        </w:rPr>
      </w:pPr>
      <w:r>
        <w:rPr>
          <w:rFonts w:eastAsia="Times New Roman" w:cs="Times New Roman" w:ascii="Times New Roman" w:hAnsi="Times New Roman"/>
          <w:b/>
          <w:color w:val="000000"/>
          <w:sz w:val="24"/>
          <w:szCs w:val="24"/>
        </w:rPr>
        <w:t>___________________________________________________________________________</w:t>
      </w:r>
    </w:p>
    <w:p>
      <w:pPr>
        <w:pStyle w:val="Normal"/>
        <w:spacing w:lineRule="auto" w:line="240" w:before="100" w:after="0"/>
        <w:ind w:left="120" w:hanging="0"/>
        <w:jc w:val="center"/>
        <w:rPr>
          <w:color w:val="000000"/>
        </w:rPr>
      </w:pPr>
      <w:r>
        <w:rPr>
          <w:rFonts w:eastAsia="Times New Roman" w:cs="Times New Roman" w:ascii="Times New Roman" w:hAnsi="Times New Roman"/>
          <w:b/>
          <w:i/>
          <w:color w:val="000000"/>
          <w:sz w:val="24"/>
          <w:szCs w:val="24"/>
        </w:rPr>
        <w:t>Assinatura do candidato (Conforme documento de identificação)</w:t>
      </w:r>
    </w:p>
    <w:p>
      <w:pPr>
        <w:pStyle w:val="Normal"/>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center"/>
        <w:rPr>
          <w:rFonts w:eastAsia="Times New Roman" w:cs="Times New Roman"/>
          <w:color w:val="000000"/>
        </w:rPr>
      </w:pPr>
      <w:r>
        <w:rPr>
          <w:rFonts w:eastAsia="Times New Roman" w:cs="Times New Roman"/>
          <w:color w:val="000000"/>
        </w:rPr>
      </w:r>
      <w:r>
        <w:br w:type="page"/>
      </w:r>
    </w:p>
    <w:p>
      <w:pPr>
        <w:pStyle w:val="Normal"/>
        <w:jc w:val="center"/>
        <w:rPr>
          <w:color w:val="000000"/>
        </w:rPr>
      </w:pPr>
      <w:r>
        <w:rPr>
          <w:rFonts w:eastAsia="Times New Roman" w:cs="Times New Roman" w:ascii="Times New Roman" w:hAnsi="Times New Roman"/>
          <w:b/>
          <w:bCs/>
          <w:color w:val="000000"/>
          <w:sz w:val="24"/>
          <w:szCs w:val="24"/>
        </w:rPr>
        <w:t>ANEXO II</w:t>
      </w:r>
    </w:p>
    <w:p>
      <w:pPr>
        <w:pStyle w:val="Normal"/>
        <w:jc w:val="center"/>
        <w:rPr>
          <w:color w:val="000000"/>
        </w:rPr>
      </w:pPr>
      <w:r>
        <w:rPr>
          <w:rFonts w:eastAsia="Times New Roman" w:cs="Times New Roman" w:ascii="Times New Roman" w:hAnsi="Times New Roman"/>
          <w:b/>
          <w:color w:val="000000"/>
          <w:sz w:val="24"/>
          <w:szCs w:val="24"/>
        </w:rPr>
        <w:t xml:space="preserve">EDITAL Nº </w:t>
      </w:r>
      <w:r>
        <w:rPr>
          <w:rFonts w:eastAsia="Times New Roman" w:cs="Times New Roman" w:ascii="Times New Roman" w:hAnsi="Times New Roman"/>
          <w:b/>
          <w:color w:val="000000"/>
          <w:sz w:val="24"/>
          <w:szCs w:val="24"/>
        </w:rPr>
        <w:t>13</w:t>
      </w:r>
      <w:r>
        <w:rPr>
          <w:rFonts w:eastAsia="Times New Roman" w:cs="Times New Roman" w:ascii="Times New Roman" w:hAnsi="Times New Roman"/>
          <w:b/>
          <w:color w:val="000000"/>
          <w:sz w:val="24"/>
          <w:szCs w:val="24"/>
        </w:rPr>
        <w:t xml:space="preserve"> DE 06 DE MARÇO DE 2020</w:t>
      </w:r>
    </w:p>
    <w:p>
      <w:pPr>
        <w:pStyle w:val="Normal"/>
        <w:jc w:val="center"/>
        <w:rPr>
          <w:color w:val="000000"/>
        </w:rPr>
      </w:pPr>
      <w:r>
        <w:rPr>
          <w:rFonts w:eastAsia="Times New Roman" w:cs="Times New Roman" w:ascii="Times New Roman" w:hAnsi="Times New Roman"/>
          <w:b/>
          <w:color w:val="000000"/>
          <w:sz w:val="24"/>
          <w:szCs w:val="24"/>
        </w:rPr>
        <w:t>PROCESSO SELETIVO SIMPLIFICADO DE PROVAS DE TÍTULOS PARA SELEÇÃO DE PROFESSOR VOLUNTÁRIO</w:t>
      </w:r>
    </w:p>
    <w:p>
      <w:pPr>
        <w:pStyle w:val="Normal"/>
        <w:spacing w:lineRule="exact" w:line="240"/>
        <w:jc w:val="center"/>
        <w:rPr>
          <w:color w:val="000000"/>
        </w:rPr>
      </w:pPr>
      <w:r>
        <w:rPr>
          <w:rFonts w:eastAsia="Times New Roman" w:cs="Times New Roman" w:ascii="Times New Roman" w:hAnsi="Times New Roman"/>
          <w:b/>
          <w:color w:val="000000"/>
          <w:sz w:val="24"/>
          <w:szCs w:val="24"/>
        </w:rPr>
        <w:t>IFSULDEMINAS – CAMPUS POUSO ALEGRE</w:t>
      </w:r>
    </w:p>
    <w:p>
      <w:pPr>
        <w:pStyle w:val="Normal"/>
        <w:spacing w:lineRule="exact" w:line="240"/>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exact" w:line="240"/>
        <w:jc w:val="center"/>
        <w:rPr>
          <w:rFonts w:ascii="Times New Roman" w:hAnsi="Times New Roman"/>
          <w:color w:val="000000"/>
          <w:sz w:val="24"/>
          <w:szCs w:val="24"/>
        </w:rPr>
      </w:pPr>
      <w:r>
        <w:rPr>
          <w:rFonts w:ascii="Times New Roman" w:hAnsi="Times New Roman"/>
          <w:color w:val="000000"/>
          <w:sz w:val="24"/>
          <w:szCs w:val="24"/>
        </w:rPr>
      </w:r>
    </w:p>
    <w:p>
      <w:pPr>
        <w:pStyle w:val="Corpodetexto"/>
        <w:jc w:val="center"/>
        <w:rPr>
          <w:color w:val="000000"/>
        </w:rPr>
      </w:pPr>
      <w:r>
        <w:rPr>
          <w:rFonts w:ascii="Times New Roman" w:hAnsi="Times New Roman"/>
          <w:b/>
          <w:bCs/>
          <w:color w:val="000000"/>
          <w:sz w:val="24"/>
          <w:szCs w:val="24"/>
        </w:rPr>
        <w:t>CRONOGRAMA DE ATIVIDADES</w:t>
      </w:r>
    </w:p>
    <w:p>
      <w:pPr>
        <w:pStyle w:val="Normal"/>
        <w:spacing w:lineRule="exact" w:line="24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bl>
      <w:tblPr>
        <w:tblW w:w="887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93" w:type="dxa"/>
          <w:bottom w:w="0" w:type="dxa"/>
          <w:right w:w="108" w:type="dxa"/>
        </w:tblCellMar>
      </w:tblPr>
      <w:tblGrid>
        <w:gridCol w:w="4497"/>
        <w:gridCol w:w="4381"/>
      </w:tblGrid>
      <w:tr>
        <w:trPr>
          <w:trHeight w:val="453" w:hRule="atLeast"/>
        </w:trPr>
        <w:tc>
          <w:tcPr>
            <w:tcW w:w="4497" w:type="dxa"/>
            <w:tcBorders>
              <w:top w:val="single" w:sz="4" w:space="0" w:color="000001"/>
              <w:left w:val="single" w:sz="4" w:space="0" w:color="000001"/>
              <w:bottom w:val="single" w:sz="4" w:space="0" w:color="000001"/>
              <w:insideH w:val="single" w:sz="4" w:space="0" w:color="000001"/>
            </w:tcBorders>
            <w:shd w:fill="FFFFFF" w:val="clear"/>
            <w:tcMar>
              <w:left w:w="93" w:type="dxa"/>
            </w:tcMar>
            <w:vAlign w:val="center"/>
          </w:tcPr>
          <w:p>
            <w:pPr>
              <w:pStyle w:val="Normal"/>
              <w:spacing w:lineRule="exact" w:line="240"/>
              <w:rPr>
                <w:color w:val="000000"/>
              </w:rPr>
            </w:pPr>
            <w:r>
              <w:rPr>
                <w:rFonts w:eastAsia="Times New Roman" w:cs="Times New Roman" w:ascii="Times New Roman" w:hAnsi="Times New Roman"/>
                <w:color w:val="000000"/>
                <w:sz w:val="24"/>
                <w:szCs w:val="24"/>
              </w:rPr>
              <w:t>Publicação do Edital</w:t>
            </w:r>
          </w:p>
        </w:tc>
        <w:tc>
          <w:tcPr>
            <w:tcW w:w="43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vAlign w:val="center"/>
          </w:tcPr>
          <w:p>
            <w:pPr>
              <w:pStyle w:val="Normal"/>
              <w:spacing w:lineRule="exact" w:line="240"/>
              <w:rPr>
                <w:color w:val="000000"/>
              </w:rPr>
            </w:pPr>
            <w:r>
              <w:rPr>
                <w:rFonts w:eastAsia="Times New Roman" w:cs="Times New Roman" w:ascii="Times New Roman" w:hAnsi="Times New Roman"/>
                <w:color w:val="000000"/>
                <w:sz w:val="24"/>
                <w:szCs w:val="24"/>
              </w:rPr>
              <w:t>06/03/2020</w:t>
            </w:r>
          </w:p>
        </w:tc>
      </w:tr>
      <w:tr>
        <w:trPr>
          <w:trHeight w:val="453" w:hRule="atLeast"/>
        </w:trPr>
        <w:tc>
          <w:tcPr>
            <w:tcW w:w="4497" w:type="dxa"/>
            <w:tcBorders>
              <w:top w:val="single" w:sz="4" w:space="0" w:color="000001"/>
              <w:left w:val="single" w:sz="4" w:space="0" w:color="000001"/>
              <w:bottom w:val="single" w:sz="4" w:space="0" w:color="000001"/>
              <w:insideH w:val="single" w:sz="4" w:space="0" w:color="000001"/>
            </w:tcBorders>
            <w:shd w:fill="FFFFFF" w:val="clear"/>
            <w:tcMar>
              <w:left w:w="93" w:type="dxa"/>
            </w:tcMar>
            <w:vAlign w:val="center"/>
          </w:tcPr>
          <w:p>
            <w:pPr>
              <w:pStyle w:val="Normal"/>
              <w:spacing w:lineRule="exact" w:line="240"/>
              <w:rPr>
                <w:color w:val="000000"/>
              </w:rPr>
            </w:pPr>
            <w:r>
              <w:rPr>
                <w:rFonts w:eastAsia="Times New Roman" w:cs="Times New Roman" w:ascii="Times New Roman" w:hAnsi="Times New Roman"/>
                <w:color w:val="000000"/>
                <w:sz w:val="24"/>
                <w:szCs w:val="24"/>
              </w:rPr>
              <w:t>Inscrições</w:t>
            </w:r>
          </w:p>
        </w:tc>
        <w:tc>
          <w:tcPr>
            <w:tcW w:w="43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vAlign w:val="center"/>
          </w:tcPr>
          <w:p>
            <w:pPr>
              <w:pStyle w:val="Normal"/>
              <w:spacing w:lineRule="exact" w:line="240"/>
              <w:rPr>
                <w:color w:val="000000"/>
              </w:rPr>
            </w:pPr>
            <w:r>
              <w:rPr>
                <w:rFonts w:eastAsia="Times New Roman" w:cs="Times New Roman" w:ascii="Times New Roman" w:hAnsi="Times New Roman"/>
                <w:color w:val="000000"/>
                <w:sz w:val="24"/>
                <w:szCs w:val="24"/>
              </w:rPr>
              <w:t>De 06/03/2020 a 15/03/2020</w:t>
            </w:r>
          </w:p>
        </w:tc>
      </w:tr>
      <w:tr>
        <w:trPr>
          <w:trHeight w:val="453" w:hRule="atLeast"/>
        </w:trPr>
        <w:tc>
          <w:tcPr>
            <w:tcW w:w="4497" w:type="dxa"/>
            <w:tcBorders>
              <w:top w:val="single" w:sz="4" w:space="0" w:color="000001"/>
              <w:left w:val="single" w:sz="4" w:space="0" w:color="000001"/>
              <w:bottom w:val="single" w:sz="4" w:space="0" w:color="000001"/>
              <w:insideH w:val="single" w:sz="4" w:space="0" w:color="000001"/>
            </w:tcBorders>
            <w:shd w:fill="FFFFFF" w:val="clear"/>
            <w:tcMar>
              <w:left w:w="93" w:type="dxa"/>
            </w:tcMar>
            <w:vAlign w:val="center"/>
          </w:tcPr>
          <w:p>
            <w:pPr>
              <w:pStyle w:val="Normal"/>
              <w:spacing w:lineRule="exact" w:line="240"/>
              <w:rPr>
                <w:color w:val="000000"/>
              </w:rPr>
            </w:pPr>
            <w:r>
              <w:rPr>
                <w:rFonts w:eastAsia="Times New Roman" w:cs="Times New Roman" w:ascii="Times New Roman" w:hAnsi="Times New Roman"/>
                <w:color w:val="000000"/>
                <w:sz w:val="24"/>
                <w:szCs w:val="24"/>
              </w:rPr>
              <w:t>Homologação das inscrições</w:t>
            </w:r>
          </w:p>
        </w:tc>
        <w:tc>
          <w:tcPr>
            <w:tcW w:w="43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vAlign w:val="center"/>
          </w:tcPr>
          <w:p>
            <w:pPr>
              <w:pStyle w:val="Normal"/>
              <w:spacing w:lineRule="exact" w:line="240"/>
              <w:rPr>
                <w:color w:val="000000"/>
              </w:rPr>
            </w:pPr>
            <w:r>
              <w:rPr>
                <w:rFonts w:eastAsia="Times New Roman" w:cs="Times New Roman" w:ascii="Times New Roman" w:hAnsi="Times New Roman"/>
                <w:color w:val="000000"/>
                <w:sz w:val="24"/>
                <w:szCs w:val="24"/>
              </w:rPr>
              <w:t>16/03/2020</w:t>
            </w:r>
          </w:p>
        </w:tc>
      </w:tr>
      <w:tr>
        <w:trPr>
          <w:trHeight w:val="453" w:hRule="atLeast"/>
        </w:trPr>
        <w:tc>
          <w:tcPr>
            <w:tcW w:w="4497" w:type="dxa"/>
            <w:tcBorders>
              <w:top w:val="single" w:sz="4" w:space="0" w:color="000001"/>
              <w:left w:val="single" w:sz="4" w:space="0" w:color="000001"/>
              <w:bottom w:val="single" w:sz="4" w:space="0" w:color="000001"/>
              <w:insideH w:val="single" w:sz="4" w:space="0" w:color="000001"/>
            </w:tcBorders>
            <w:shd w:fill="FFFFFF" w:val="clear"/>
            <w:tcMar>
              <w:left w:w="93" w:type="dxa"/>
            </w:tcMar>
            <w:vAlign w:val="center"/>
          </w:tcPr>
          <w:p>
            <w:pPr>
              <w:pStyle w:val="Normal"/>
              <w:spacing w:lineRule="exact" w:line="240"/>
              <w:rPr>
                <w:color w:val="000000"/>
              </w:rPr>
            </w:pPr>
            <w:r>
              <w:rPr>
                <w:rFonts w:eastAsia="Times New Roman" w:cs="Times New Roman" w:ascii="Times New Roman" w:hAnsi="Times New Roman"/>
                <w:color w:val="000000"/>
                <w:sz w:val="24"/>
                <w:szCs w:val="24"/>
              </w:rPr>
              <w:t>Recursos</w:t>
            </w:r>
          </w:p>
        </w:tc>
        <w:tc>
          <w:tcPr>
            <w:tcW w:w="43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vAlign w:val="center"/>
          </w:tcPr>
          <w:p>
            <w:pPr>
              <w:pStyle w:val="Normal"/>
              <w:spacing w:lineRule="exact" w:line="240"/>
              <w:rPr>
                <w:color w:val="000000"/>
              </w:rPr>
            </w:pPr>
            <w:r>
              <w:rPr>
                <w:rFonts w:eastAsia="Times New Roman" w:cs="Times New Roman" w:ascii="Times New Roman" w:hAnsi="Times New Roman"/>
                <w:color w:val="000000"/>
                <w:sz w:val="24"/>
                <w:szCs w:val="24"/>
              </w:rPr>
              <w:t>Até 24 h após a divulgação</w:t>
            </w:r>
          </w:p>
        </w:tc>
      </w:tr>
      <w:tr>
        <w:trPr>
          <w:trHeight w:val="453" w:hRule="atLeast"/>
        </w:trPr>
        <w:tc>
          <w:tcPr>
            <w:tcW w:w="4497" w:type="dxa"/>
            <w:tcBorders>
              <w:top w:val="single" w:sz="4" w:space="0" w:color="000001"/>
              <w:left w:val="single" w:sz="4" w:space="0" w:color="000001"/>
              <w:bottom w:val="single" w:sz="4" w:space="0" w:color="000001"/>
              <w:insideH w:val="single" w:sz="4" w:space="0" w:color="000001"/>
            </w:tcBorders>
            <w:shd w:fill="FFFFFF" w:val="clear"/>
            <w:tcMar>
              <w:left w:w="93" w:type="dxa"/>
            </w:tcMar>
            <w:vAlign w:val="center"/>
          </w:tcPr>
          <w:p>
            <w:pPr>
              <w:pStyle w:val="Normal"/>
              <w:spacing w:lineRule="exact" w:line="240"/>
              <w:rPr>
                <w:color w:val="000000"/>
              </w:rPr>
            </w:pPr>
            <w:r>
              <w:rPr>
                <w:rFonts w:eastAsia="Times New Roman" w:cs="Times New Roman" w:ascii="Times New Roman" w:hAnsi="Times New Roman"/>
                <w:color w:val="000000"/>
                <w:sz w:val="24"/>
                <w:szCs w:val="24"/>
              </w:rPr>
              <w:t>Divulgação das inscrições homologadas (definitivo)</w:t>
            </w:r>
          </w:p>
        </w:tc>
        <w:tc>
          <w:tcPr>
            <w:tcW w:w="43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vAlign w:val="center"/>
          </w:tcPr>
          <w:p>
            <w:pPr>
              <w:pStyle w:val="Normal"/>
              <w:spacing w:lineRule="exact" w:line="240"/>
              <w:rPr>
                <w:color w:val="000000"/>
              </w:rPr>
            </w:pPr>
            <w:r>
              <w:rPr>
                <w:rFonts w:eastAsia="Times New Roman" w:cs="Times New Roman" w:ascii="Times New Roman" w:hAnsi="Times New Roman"/>
                <w:color w:val="000000"/>
                <w:sz w:val="24"/>
                <w:szCs w:val="24"/>
              </w:rPr>
              <w:t>18/03/2020</w:t>
            </w:r>
          </w:p>
        </w:tc>
      </w:tr>
      <w:tr>
        <w:trPr>
          <w:trHeight w:val="453" w:hRule="atLeast"/>
        </w:trPr>
        <w:tc>
          <w:tcPr>
            <w:tcW w:w="4497" w:type="dxa"/>
            <w:tcBorders>
              <w:top w:val="single" w:sz="4" w:space="0" w:color="000001"/>
              <w:left w:val="single" w:sz="4" w:space="0" w:color="000001"/>
              <w:bottom w:val="single" w:sz="4" w:space="0" w:color="000001"/>
              <w:insideH w:val="single" w:sz="4" w:space="0" w:color="000001"/>
            </w:tcBorders>
            <w:shd w:fill="FFFFFF" w:val="clear"/>
            <w:tcMar>
              <w:left w:w="93" w:type="dxa"/>
            </w:tcMar>
            <w:vAlign w:val="center"/>
          </w:tcPr>
          <w:p>
            <w:pPr>
              <w:pStyle w:val="Normal"/>
              <w:spacing w:lineRule="exact" w:line="240"/>
              <w:rPr>
                <w:color w:val="000000"/>
              </w:rPr>
            </w:pPr>
            <w:r>
              <w:rPr>
                <w:rFonts w:eastAsia="Times New Roman" w:cs="Times New Roman" w:ascii="Times New Roman" w:hAnsi="Times New Roman"/>
                <w:color w:val="000000"/>
                <w:sz w:val="24"/>
                <w:szCs w:val="24"/>
              </w:rPr>
              <w:t>Divulgação do resultado preliminar</w:t>
            </w:r>
          </w:p>
        </w:tc>
        <w:tc>
          <w:tcPr>
            <w:tcW w:w="43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vAlign w:val="center"/>
          </w:tcPr>
          <w:p>
            <w:pPr>
              <w:pStyle w:val="Normal"/>
              <w:spacing w:lineRule="exact" w:line="240"/>
              <w:rPr>
                <w:color w:val="000000"/>
              </w:rPr>
            </w:pPr>
            <w:r>
              <w:rPr>
                <w:rFonts w:eastAsia="Times New Roman" w:cs="Times New Roman" w:ascii="Times New Roman" w:hAnsi="Times New Roman"/>
                <w:color w:val="000000"/>
                <w:sz w:val="24"/>
                <w:szCs w:val="24"/>
              </w:rPr>
              <w:t>18/03/2020</w:t>
            </w:r>
          </w:p>
        </w:tc>
      </w:tr>
      <w:tr>
        <w:trPr>
          <w:trHeight w:val="453" w:hRule="atLeast"/>
        </w:trPr>
        <w:tc>
          <w:tcPr>
            <w:tcW w:w="4497" w:type="dxa"/>
            <w:tcBorders>
              <w:top w:val="single" w:sz="4" w:space="0" w:color="000001"/>
              <w:left w:val="single" w:sz="4" w:space="0" w:color="000001"/>
              <w:bottom w:val="single" w:sz="4" w:space="0" w:color="000001"/>
              <w:insideH w:val="single" w:sz="4" w:space="0" w:color="000001"/>
            </w:tcBorders>
            <w:shd w:fill="FFFFFF" w:val="clear"/>
            <w:tcMar>
              <w:left w:w="93" w:type="dxa"/>
            </w:tcMar>
            <w:vAlign w:val="center"/>
          </w:tcPr>
          <w:p>
            <w:pPr>
              <w:pStyle w:val="Normal"/>
              <w:spacing w:lineRule="exact" w:line="240"/>
              <w:rPr>
                <w:color w:val="000000"/>
              </w:rPr>
            </w:pPr>
            <w:r>
              <w:rPr>
                <w:rFonts w:eastAsia="Times New Roman" w:cs="Times New Roman" w:ascii="Times New Roman" w:hAnsi="Times New Roman"/>
                <w:color w:val="000000"/>
                <w:sz w:val="24"/>
                <w:szCs w:val="24"/>
              </w:rPr>
              <w:t>Recursos</w:t>
            </w:r>
          </w:p>
        </w:tc>
        <w:tc>
          <w:tcPr>
            <w:tcW w:w="43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vAlign w:val="center"/>
          </w:tcPr>
          <w:p>
            <w:pPr>
              <w:pStyle w:val="Normal"/>
              <w:spacing w:lineRule="exact" w:line="240"/>
              <w:rPr>
                <w:color w:val="000000"/>
              </w:rPr>
            </w:pPr>
            <w:r>
              <w:rPr>
                <w:rFonts w:eastAsia="Times New Roman" w:cs="Times New Roman" w:ascii="Times New Roman" w:hAnsi="Times New Roman"/>
                <w:color w:val="000000"/>
                <w:sz w:val="24"/>
                <w:szCs w:val="24"/>
              </w:rPr>
              <w:t>Até 24h após o resultado preliminar</w:t>
            </w:r>
          </w:p>
        </w:tc>
      </w:tr>
      <w:tr>
        <w:trPr>
          <w:trHeight w:val="453" w:hRule="atLeast"/>
        </w:trPr>
        <w:tc>
          <w:tcPr>
            <w:tcW w:w="4497" w:type="dxa"/>
            <w:tcBorders>
              <w:top w:val="single" w:sz="4" w:space="0" w:color="000001"/>
              <w:left w:val="single" w:sz="4" w:space="0" w:color="000001"/>
              <w:bottom w:val="single" w:sz="4" w:space="0" w:color="000001"/>
              <w:insideH w:val="single" w:sz="4" w:space="0" w:color="000001"/>
            </w:tcBorders>
            <w:shd w:fill="FFFFFF" w:val="clear"/>
            <w:tcMar>
              <w:left w:w="93" w:type="dxa"/>
            </w:tcMar>
            <w:vAlign w:val="center"/>
          </w:tcPr>
          <w:p>
            <w:pPr>
              <w:pStyle w:val="Normal"/>
              <w:spacing w:lineRule="exact" w:line="240"/>
              <w:rPr>
                <w:color w:val="000000"/>
              </w:rPr>
            </w:pPr>
            <w:r>
              <w:rPr>
                <w:rFonts w:eastAsia="Times New Roman" w:cs="Times New Roman" w:ascii="Times New Roman" w:hAnsi="Times New Roman"/>
                <w:color w:val="000000"/>
                <w:sz w:val="24"/>
                <w:szCs w:val="24"/>
              </w:rPr>
              <w:t>Homologação do resultado definitivo</w:t>
            </w:r>
          </w:p>
        </w:tc>
        <w:tc>
          <w:tcPr>
            <w:tcW w:w="43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vAlign w:val="center"/>
          </w:tcPr>
          <w:p>
            <w:pPr>
              <w:pStyle w:val="Normal"/>
              <w:spacing w:lineRule="exact" w:line="240"/>
              <w:rPr>
                <w:color w:val="000000"/>
              </w:rPr>
            </w:pPr>
            <w:r>
              <w:rPr>
                <w:rFonts w:eastAsia="Times New Roman" w:cs="Times New Roman" w:ascii="Times New Roman" w:hAnsi="Times New Roman"/>
                <w:color w:val="000000"/>
                <w:sz w:val="24"/>
                <w:szCs w:val="24"/>
              </w:rPr>
              <w:t>20/03/2020</w:t>
            </w:r>
          </w:p>
        </w:tc>
      </w:tr>
    </w:tbl>
    <w:p>
      <w:pPr>
        <w:pStyle w:val="Normal"/>
        <w:spacing w:lineRule="exact" w:line="24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exact" w:line="240"/>
        <w:jc w:val="both"/>
        <w:rPr>
          <w:color w:val="000000"/>
        </w:rPr>
      </w:pPr>
      <w:r>
        <w:rPr>
          <w:rFonts w:eastAsia="Times New Roman" w:cs="Times New Roman" w:ascii="Times New Roman" w:hAnsi="Times New Roman"/>
          <w:b/>
          <w:color w:val="000000"/>
          <w:sz w:val="24"/>
          <w:szCs w:val="24"/>
        </w:rPr>
        <w:t>As datas constantes neste cronograma constituem mera previsão, sendo que a Comissão do Processo Seletivo poderá, a qualquer tempo, realizar alterações neste cronograma e informá-las através de publicações na página do edital, sendo que devem ser sempre mantidos os prazos de 24 horas para interposição de recursos.</w:t>
      </w:r>
    </w:p>
    <w:p>
      <w:pPr>
        <w:pStyle w:val="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rPr>
          <w:rFonts w:eastAsia="Times New Roman" w:cs="Times New Roman"/>
          <w:b/>
          <w:b/>
          <w:color w:val="000000"/>
        </w:rPr>
      </w:pPr>
      <w:r>
        <w:rPr>
          <w:rFonts w:eastAsia="Times New Roman" w:cs="Times New Roman"/>
          <w:b/>
          <w:color w:val="000000"/>
        </w:rPr>
      </w:r>
      <w:r>
        <w:br w:type="page"/>
      </w:r>
    </w:p>
    <w:p>
      <w:pPr>
        <w:pStyle w:val="Normal"/>
        <w:jc w:val="center"/>
        <w:rPr>
          <w:color w:val="000000"/>
        </w:rPr>
      </w:pPr>
      <w:r>
        <w:rPr>
          <w:rFonts w:eastAsia="Times New Roman" w:cs="Times New Roman" w:ascii="Times New Roman" w:hAnsi="Times New Roman"/>
          <w:b/>
          <w:color w:val="000000"/>
          <w:sz w:val="24"/>
          <w:szCs w:val="24"/>
        </w:rPr>
        <w:t>ANEXO III</w:t>
      </w:r>
    </w:p>
    <w:p>
      <w:pPr>
        <w:pStyle w:val="Normal"/>
        <w:jc w:val="center"/>
        <w:rPr>
          <w:color w:val="000000"/>
        </w:rPr>
      </w:pPr>
      <w:r>
        <w:rPr>
          <w:rFonts w:eastAsia="Times New Roman" w:cs="Times New Roman" w:ascii="Times New Roman" w:hAnsi="Times New Roman"/>
          <w:b/>
          <w:color w:val="000000"/>
          <w:sz w:val="24"/>
          <w:szCs w:val="24"/>
        </w:rPr>
        <w:t xml:space="preserve">EDITAL Nº </w:t>
      </w:r>
      <w:r>
        <w:rPr>
          <w:rFonts w:eastAsia="Times New Roman" w:cs="Times New Roman" w:ascii="Times New Roman" w:hAnsi="Times New Roman"/>
          <w:b/>
          <w:color w:val="000000"/>
          <w:sz w:val="24"/>
          <w:szCs w:val="24"/>
        </w:rPr>
        <w:t>13</w:t>
      </w:r>
      <w:r>
        <w:rPr>
          <w:rFonts w:eastAsia="Times New Roman" w:cs="Times New Roman" w:ascii="Times New Roman" w:hAnsi="Times New Roman"/>
          <w:b/>
          <w:color w:val="000000"/>
          <w:sz w:val="24"/>
          <w:szCs w:val="24"/>
        </w:rPr>
        <w:t xml:space="preserve"> DE 06 DE MARÇO DE 2020</w:t>
      </w:r>
    </w:p>
    <w:p>
      <w:pPr>
        <w:pStyle w:val="Normal"/>
        <w:jc w:val="center"/>
        <w:rPr>
          <w:color w:val="000000"/>
        </w:rPr>
      </w:pPr>
      <w:r>
        <w:rPr>
          <w:rFonts w:eastAsia="Times New Roman" w:cs="Times New Roman" w:ascii="Times New Roman" w:hAnsi="Times New Roman"/>
          <w:b/>
          <w:color w:val="000000"/>
          <w:sz w:val="24"/>
          <w:szCs w:val="24"/>
        </w:rPr>
        <w:t>PROCESSO SELETIVO SIMPLIFICADO DE PROVAS DE TÍTULOS PARA SELEÇÃO DE PROFESSOR VOLUNTÁRIO</w:t>
      </w:r>
    </w:p>
    <w:p>
      <w:pPr>
        <w:pStyle w:val="Normal"/>
        <w:spacing w:lineRule="exact" w:line="240"/>
        <w:jc w:val="center"/>
        <w:rPr>
          <w:color w:val="000000"/>
        </w:rPr>
      </w:pPr>
      <w:r>
        <w:rPr>
          <w:rFonts w:eastAsia="Times New Roman" w:cs="Times New Roman" w:ascii="Times New Roman" w:hAnsi="Times New Roman"/>
          <w:b/>
          <w:color w:val="000000"/>
          <w:sz w:val="24"/>
          <w:szCs w:val="24"/>
        </w:rPr>
        <w:t>IFSULDEMINAS – CAMPUS POUSO ALEGRE</w:t>
      </w:r>
    </w:p>
    <w:p>
      <w:pPr>
        <w:pStyle w:val="Normal"/>
        <w:jc w:val="center"/>
        <w:rPr>
          <w:rFonts w:eastAsia="Times New Roman" w:cs="Times New Roman"/>
          <w:b/>
          <w:b/>
          <w:color w:val="000000"/>
        </w:rPr>
      </w:pPr>
      <w:r>
        <w:rPr>
          <w:rFonts w:eastAsia="Times New Roman" w:cs="Times New Roman"/>
          <w:b/>
          <w:color w:val="000000"/>
        </w:rPr>
      </w:r>
    </w:p>
    <w:p>
      <w:pPr>
        <w:pStyle w:val="Corpodetexto"/>
        <w:jc w:val="center"/>
        <w:rPr>
          <w:color w:val="000000"/>
        </w:rPr>
      </w:pPr>
      <w:r>
        <w:rPr>
          <w:rFonts w:ascii="Times New Roman" w:hAnsi="Times New Roman"/>
          <w:b/>
          <w:bCs/>
          <w:color w:val="000000"/>
          <w:sz w:val="24"/>
          <w:szCs w:val="24"/>
        </w:rPr>
        <w:t>FORMULÁRIO DE RECURSOS</w:t>
      </w:r>
    </w:p>
    <w:p>
      <w:pPr>
        <w:pStyle w:val="Normal"/>
        <w:jc w:val="center"/>
        <w:rPr>
          <w:rFonts w:ascii="Times New Roman" w:hAnsi="Times New Roman"/>
          <w:b/>
          <w:b/>
          <w:bCs/>
          <w:color w:val="000000"/>
          <w:sz w:val="24"/>
          <w:szCs w:val="24"/>
        </w:rPr>
      </w:pPr>
      <w:r>
        <w:rPr>
          <w:rFonts w:ascii="Times New Roman" w:hAnsi="Times New Roman"/>
          <w:b/>
          <w:bCs/>
          <w:color w:val="000000"/>
          <w:sz w:val="24"/>
          <w:szCs w:val="24"/>
        </w:rPr>
      </w:r>
    </w:p>
    <w:p>
      <w:pPr>
        <w:pStyle w:val="Normal"/>
        <w:jc w:val="center"/>
        <w:rPr>
          <w:rFonts w:ascii="Times New Roman" w:hAnsi="Times New Roman"/>
          <w:b/>
          <w:b/>
          <w:bCs/>
          <w:color w:val="000000"/>
          <w:sz w:val="24"/>
          <w:szCs w:val="24"/>
        </w:rPr>
      </w:pPr>
      <w:r>
        <w:rPr>
          <w:rFonts w:ascii="Times New Roman" w:hAnsi="Times New Roman"/>
          <w:b/>
          <w:bCs/>
          <w:color w:val="000000"/>
          <w:sz w:val="24"/>
          <w:szCs w:val="24"/>
        </w:rPr>
      </w:r>
    </w:p>
    <w:tbl>
      <w:tblPr>
        <w:tblW w:w="9026" w:type="dxa"/>
        <w:jc w:val="left"/>
        <w:tblInd w:w="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5" w:type="dxa"/>
          <w:bottom w:w="55" w:type="dxa"/>
          <w:right w:w="55" w:type="dxa"/>
        </w:tblCellMar>
      </w:tblPr>
      <w:tblGrid>
        <w:gridCol w:w="573"/>
        <w:gridCol w:w="237"/>
        <w:gridCol w:w="1365"/>
        <w:gridCol w:w="1670"/>
        <w:gridCol w:w="640"/>
        <w:gridCol w:w="4540"/>
      </w:tblGrid>
      <w:tr>
        <w:trPr/>
        <w:tc>
          <w:tcPr>
            <w:tcW w:w="9025"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15" w:type="dxa"/>
            </w:tcMar>
          </w:tcPr>
          <w:p>
            <w:pPr>
              <w:pStyle w:val="Corpodetexto"/>
              <w:spacing w:lineRule="auto" w:line="240" w:before="0" w:after="0"/>
              <w:jc w:val="left"/>
              <w:rPr>
                <w:color w:val="000000"/>
              </w:rPr>
            </w:pPr>
            <w:r>
              <w:rPr>
                <w:rFonts w:ascii="Times New Roman" w:hAnsi="Times New Roman"/>
                <w:b w:val="false"/>
                <w:bCs w:val="false"/>
                <w:color w:val="000000"/>
                <w:sz w:val="24"/>
                <w:szCs w:val="24"/>
              </w:rPr>
              <w:t>Área de atuação:</w:t>
            </w:r>
          </w:p>
          <w:p>
            <w:pPr>
              <w:pStyle w:val="Normal"/>
              <w:spacing w:lineRule="auto" w:line="240" w:before="0" w:after="0"/>
              <w:jc w:val="both"/>
              <w:rPr>
                <w:color w:val="000000"/>
              </w:rPr>
            </w:pPr>
            <w:r>
              <w:rPr>
                <w:rFonts w:eastAsia="Times New Roman" w:cs="Times New Roman" w:ascii="Times New Roman" w:hAnsi="Times New Roman"/>
                <w:b w:val="false"/>
                <w:bCs w:val="false"/>
                <w:color w:val="000000"/>
                <w:sz w:val="24"/>
                <w:szCs w:val="24"/>
              </w:rPr>
              <w:t>(</w:t>
              <w:tab/>
              <w:t>) Matemática</w:t>
              <w:tab/>
              <w:tab/>
              <w:tab/>
              <w:tab/>
              <w:tab/>
              <w:t>(</w:t>
              <w:tab/>
              <w:t>) Pedagogia</w:t>
            </w:r>
          </w:p>
          <w:p>
            <w:pPr>
              <w:pStyle w:val="Normal"/>
              <w:spacing w:lineRule="auto" w:line="240" w:before="0" w:after="0"/>
              <w:jc w:val="both"/>
              <w:rPr>
                <w:color w:val="000000"/>
              </w:rPr>
            </w:pPr>
            <w:r>
              <w:rPr>
                <w:rFonts w:eastAsia="Times New Roman" w:cs="Times New Roman" w:ascii="Times New Roman" w:hAnsi="Times New Roman"/>
                <w:b w:val="false"/>
                <w:bCs w:val="false"/>
                <w:color w:val="000000"/>
                <w:sz w:val="24"/>
                <w:szCs w:val="24"/>
              </w:rPr>
              <w:t xml:space="preserve">Sub-área </w:t>
            </w:r>
            <w:r>
              <w:rPr>
                <w:rFonts w:eastAsia="Times New Roman" w:cs="Times New Roman" w:ascii="Times New Roman" w:hAnsi="Times New Roman"/>
                <w:b/>
                <w:bCs/>
                <w:color w:val="000000"/>
                <w:sz w:val="20"/>
                <w:szCs w:val="20"/>
              </w:rPr>
              <w:t>(especificar conforme anexo IV deste Edital)</w:t>
            </w:r>
            <w:r>
              <w:rPr>
                <w:rFonts w:eastAsia="Times New Roman" w:cs="Times New Roman" w:ascii="Times New Roman" w:hAnsi="Times New Roman"/>
                <w:b w:val="false"/>
                <w:bCs w:val="false"/>
                <w:color w:val="000000"/>
                <w:sz w:val="24"/>
                <w:szCs w:val="24"/>
              </w:rPr>
              <w:t>:</w:t>
            </w:r>
          </w:p>
        </w:tc>
      </w:tr>
      <w:tr>
        <w:trPr/>
        <w:tc>
          <w:tcPr>
            <w:tcW w:w="217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15" w:type="dxa"/>
            </w:tcMar>
          </w:tcPr>
          <w:p>
            <w:pPr>
              <w:pStyle w:val="Contedodatabela"/>
              <w:rPr>
                <w:color w:val="000000"/>
              </w:rPr>
            </w:pPr>
            <w:r>
              <w:rPr>
                <w:rFonts w:ascii="Times New Roman" w:hAnsi="Times New Roman"/>
                <w:color w:val="000000"/>
                <w:sz w:val="24"/>
                <w:szCs w:val="24"/>
              </w:rPr>
              <w:t>Nome do Candidato:</w:t>
            </w:r>
          </w:p>
        </w:tc>
        <w:tc>
          <w:tcPr>
            <w:tcW w:w="6850"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5" w:type="dxa"/>
            </w:tcMar>
          </w:tcPr>
          <w:p>
            <w:pPr>
              <w:pStyle w:val="Contedodatabela"/>
              <w:snapToGrid w:val="false"/>
              <w:rPr>
                <w:rFonts w:ascii="Times New Roman" w:hAnsi="Times New Roman"/>
                <w:color w:val="000000"/>
                <w:sz w:val="24"/>
                <w:szCs w:val="24"/>
              </w:rPr>
            </w:pPr>
            <w:r>
              <w:rPr>
                <w:rFonts w:ascii="Times New Roman" w:hAnsi="Times New Roman"/>
                <w:color w:val="000000"/>
                <w:sz w:val="24"/>
                <w:szCs w:val="24"/>
              </w:rPr>
            </w:r>
          </w:p>
        </w:tc>
      </w:tr>
      <w:tr>
        <w:trPr/>
        <w:tc>
          <w:tcPr>
            <w:tcW w:w="81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15" w:type="dxa"/>
            </w:tcMar>
          </w:tcPr>
          <w:p>
            <w:pPr>
              <w:pStyle w:val="Contedodatabela"/>
              <w:rPr>
                <w:color w:val="000000"/>
              </w:rPr>
            </w:pPr>
            <w:r>
              <w:rPr>
                <w:rFonts w:ascii="Times New Roman" w:hAnsi="Times New Roman"/>
                <w:color w:val="000000"/>
                <w:sz w:val="24"/>
                <w:szCs w:val="24"/>
              </w:rPr>
              <w:t>E-mail:</w:t>
            </w:r>
          </w:p>
        </w:tc>
        <w:tc>
          <w:tcPr>
            <w:tcW w:w="8215"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5" w:type="dxa"/>
            </w:tcMar>
          </w:tcPr>
          <w:p>
            <w:pPr>
              <w:pStyle w:val="Contedodatabela"/>
              <w:snapToGrid w:val="false"/>
              <w:rPr>
                <w:rFonts w:ascii="Times New Roman" w:hAnsi="Times New Roman"/>
                <w:color w:val="000000"/>
                <w:sz w:val="24"/>
                <w:szCs w:val="24"/>
              </w:rPr>
            </w:pPr>
            <w:r>
              <w:rPr>
                <w:rFonts w:ascii="Times New Roman" w:hAnsi="Times New Roman"/>
                <w:color w:val="000000"/>
                <w:sz w:val="24"/>
                <w:szCs w:val="24"/>
              </w:rPr>
            </w:r>
          </w:p>
        </w:tc>
      </w:tr>
      <w:tr>
        <w:trPr/>
        <w:tc>
          <w:tcPr>
            <w:tcW w:w="5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15" w:type="dxa"/>
            </w:tcMar>
          </w:tcPr>
          <w:p>
            <w:pPr>
              <w:pStyle w:val="Contedodatabela"/>
              <w:rPr>
                <w:color w:val="000000"/>
              </w:rPr>
            </w:pPr>
            <w:r>
              <w:rPr>
                <w:rFonts w:ascii="Times New Roman" w:hAnsi="Times New Roman"/>
                <w:color w:val="000000"/>
                <w:sz w:val="24"/>
                <w:szCs w:val="24"/>
              </w:rPr>
              <w:t>R.G:</w:t>
            </w:r>
          </w:p>
        </w:tc>
        <w:tc>
          <w:tcPr>
            <w:tcW w:w="327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5" w:type="dxa"/>
            </w:tcMar>
          </w:tcPr>
          <w:p>
            <w:pPr>
              <w:pStyle w:val="Contedodatabela"/>
              <w:snapToGrid w:val="false"/>
              <w:rPr>
                <w:rFonts w:ascii="Times New Roman" w:hAnsi="Times New Roman"/>
                <w:color w:val="000000"/>
                <w:sz w:val="24"/>
                <w:szCs w:val="24"/>
              </w:rPr>
            </w:pPr>
            <w:r>
              <w:rPr>
                <w:rFonts w:ascii="Times New Roman" w:hAnsi="Times New Roman"/>
                <w:color w:val="000000"/>
                <w:sz w:val="24"/>
                <w:szCs w:val="24"/>
              </w:rPr>
            </w:r>
          </w:p>
        </w:tc>
        <w:tc>
          <w:tcPr>
            <w:tcW w:w="6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15" w:type="dxa"/>
            </w:tcMar>
          </w:tcPr>
          <w:p>
            <w:pPr>
              <w:pStyle w:val="Contedodatabela"/>
              <w:rPr>
                <w:color w:val="000000"/>
              </w:rPr>
            </w:pPr>
            <w:r>
              <w:rPr>
                <w:rFonts w:ascii="Times New Roman" w:hAnsi="Times New Roman"/>
                <w:color w:val="000000"/>
                <w:sz w:val="24"/>
                <w:szCs w:val="24"/>
              </w:rPr>
              <w:t>CPF:</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5" w:type="dxa"/>
            </w:tcMar>
          </w:tcPr>
          <w:p>
            <w:pPr>
              <w:pStyle w:val="Contedodatabela"/>
              <w:snapToGrid w:val="false"/>
              <w:rPr>
                <w:rFonts w:ascii="Times New Roman" w:hAnsi="Times New Roman"/>
                <w:color w:val="000000"/>
                <w:sz w:val="24"/>
                <w:szCs w:val="24"/>
              </w:rPr>
            </w:pPr>
            <w:r>
              <w:rPr>
                <w:rFonts w:ascii="Times New Roman" w:hAnsi="Times New Roman"/>
                <w:color w:val="000000"/>
                <w:sz w:val="24"/>
                <w:szCs w:val="24"/>
              </w:rPr>
            </w:r>
          </w:p>
        </w:tc>
      </w:tr>
      <w:tr>
        <w:trPr/>
        <w:tc>
          <w:tcPr>
            <w:tcW w:w="9025"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CC" w:val="clear"/>
            <w:tcMar>
              <w:left w:w="15" w:type="dxa"/>
            </w:tcMar>
          </w:tcPr>
          <w:p>
            <w:pPr>
              <w:pStyle w:val="Contedodatabela"/>
              <w:rPr>
                <w:color w:val="000000"/>
              </w:rPr>
            </w:pPr>
            <w:r>
              <w:rPr>
                <w:rFonts w:ascii="Times New Roman" w:hAnsi="Times New Roman"/>
                <w:color w:val="000000"/>
                <w:sz w:val="24"/>
                <w:szCs w:val="24"/>
              </w:rPr>
              <w:t>Encaminho o presente recurso pelos motivos abaixo descritos:</w:t>
            </w:r>
          </w:p>
        </w:tc>
      </w:tr>
      <w:tr>
        <w:trPr/>
        <w:tc>
          <w:tcPr>
            <w:tcW w:w="9025"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5" w:type="dxa"/>
            </w:tcMar>
          </w:tcPr>
          <w:p>
            <w:pPr>
              <w:pStyle w:val="Contedodatabela"/>
              <w:snapToGrid w:val="false"/>
              <w:rPr>
                <w:rFonts w:ascii="Times New Roman" w:hAnsi="Times New Roman"/>
                <w:color w:val="000000"/>
                <w:sz w:val="24"/>
                <w:szCs w:val="24"/>
              </w:rPr>
            </w:pPr>
            <w:r>
              <w:rPr>
                <w:rFonts w:ascii="Times New Roman" w:hAnsi="Times New Roman"/>
                <w:color w:val="000000"/>
                <w:sz w:val="24"/>
                <w:szCs w:val="24"/>
              </w:rPr>
            </w:r>
          </w:p>
          <w:p>
            <w:pPr>
              <w:pStyle w:val="Contedodatabela"/>
              <w:rPr>
                <w:rFonts w:ascii="Times New Roman" w:hAnsi="Times New Roman"/>
                <w:color w:val="000000"/>
                <w:sz w:val="24"/>
                <w:szCs w:val="24"/>
              </w:rPr>
            </w:pPr>
            <w:r>
              <w:rPr>
                <w:rFonts w:ascii="Times New Roman" w:hAnsi="Times New Roman"/>
                <w:color w:val="000000"/>
                <w:sz w:val="24"/>
                <w:szCs w:val="24"/>
              </w:rPr>
            </w:r>
          </w:p>
          <w:p>
            <w:pPr>
              <w:pStyle w:val="Contedodatabela"/>
              <w:rPr>
                <w:rFonts w:ascii="Times New Roman" w:hAnsi="Times New Roman"/>
                <w:color w:val="000000"/>
                <w:sz w:val="24"/>
                <w:szCs w:val="24"/>
              </w:rPr>
            </w:pPr>
            <w:r>
              <w:rPr>
                <w:rFonts w:ascii="Times New Roman" w:hAnsi="Times New Roman"/>
                <w:color w:val="000000"/>
                <w:sz w:val="24"/>
                <w:szCs w:val="24"/>
              </w:rPr>
            </w:r>
          </w:p>
          <w:p>
            <w:pPr>
              <w:pStyle w:val="Contedodatabela"/>
              <w:rPr>
                <w:rFonts w:ascii="Times New Roman" w:hAnsi="Times New Roman"/>
                <w:color w:val="000000"/>
                <w:sz w:val="24"/>
                <w:szCs w:val="24"/>
              </w:rPr>
            </w:pPr>
            <w:r>
              <w:rPr>
                <w:rFonts w:ascii="Times New Roman" w:hAnsi="Times New Roman"/>
                <w:color w:val="000000"/>
                <w:sz w:val="24"/>
                <w:szCs w:val="24"/>
              </w:rPr>
            </w:r>
          </w:p>
          <w:p>
            <w:pPr>
              <w:pStyle w:val="Contedodatabela"/>
              <w:rPr>
                <w:rFonts w:ascii="Times New Roman" w:hAnsi="Times New Roman"/>
                <w:color w:val="000000"/>
                <w:sz w:val="24"/>
                <w:szCs w:val="24"/>
              </w:rPr>
            </w:pPr>
            <w:r>
              <w:rPr>
                <w:rFonts w:ascii="Times New Roman" w:hAnsi="Times New Roman"/>
                <w:color w:val="000000"/>
                <w:sz w:val="24"/>
                <w:szCs w:val="24"/>
              </w:rPr>
            </w:r>
          </w:p>
          <w:p>
            <w:pPr>
              <w:pStyle w:val="Contedodatabela"/>
              <w:rPr>
                <w:rFonts w:ascii="Times New Roman" w:hAnsi="Times New Roman"/>
                <w:color w:val="000000"/>
                <w:sz w:val="24"/>
                <w:szCs w:val="24"/>
              </w:rPr>
            </w:pPr>
            <w:r>
              <w:rPr>
                <w:rFonts w:ascii="Times New Roman" w:hAnsi="Times New Roman"/>
                <w:color w:val="000000"/>
                <w:sz w:val="24"/>
                <w:szCs w:val="24"/>
              </w:rPr>
            </w:r>
          </w:p>
          <w:p>
            <w:pPr>
              <w:pStyle w:val="Contedodatabela"/>
              <w:rPr>
                <w:rFonts w:ascii="Times New Roman" w:hAnsi="Times New Roman"/>
                <w:color w:val="000000"/>
                <w:sz w:val="24"/>
                <w:szCs w:val="24"/>
              </w:rPr>
            </w:pPr>
            <w:r>
              <w:rPr>
                <w:rFonts w:ascii="Times New Roman" w:hAnsi="Times New Roman"/>
                <w:color w:val="000000"/>
                <w:sz w:val="24"/>
                <w:szCs w:val="24"/>
              </w:rPr>
            </w:r>
          </w:p>
          <w:p>
            <w:pPr>
              <w:pStyle w:val="Contedodatabela"/>
              <w:rPr>
                <w:rFonts w:ascii="Times New Roman" w:hAnsi="Times New Roman"/>
                <w:color w:val="000000"/>
                <w:sz w:val="24"/>
                <w:szCs w:val="24"/>
              </w:rPr>
            </w:pPr>
            <w:r>
              <w:rPr>
                <w:rFonts w:ascii="Times New Roman" w:hAnsi="Times New Roman"/>
                <w:color w:val="000000"/>
                <w:sz w:val="24"/>
                <w:szCs w:val="24"/>
              </w:rPr>
            </w:r>
          </w:p>
          <w:p>
            <w:pPr>
              <w:pStyle w:val="Contedodatabela"/>
              <w:rPr>
                <w:rFonts w:ascii="Times New Roman" w:hAnsi="Times New Roman"/>
                <w:color w:val="000000"/>
                <w:sz w:val="24"/>
                <w:szCs w:val="24"/>
              </w:rPr>
            </w:pPr>
            <w:r>
              <w:rPr>
                <w:rFonts w:ascii="Times New Roman" w:hAnsi="Times New Roman"/>
                <w:color w:val="000000"/>
                <w:sz w:val="24"/>
                <w:szCs w:val="24"/>
              </w:rPr>
            </w:r>
          </w:p>
          <w:p>
            <w:pPr>
              <w:pStyle w:val="Contedodatabela"/>
              <w:rPr>
                <w:rFonts w:ascii="Times New Roman" w:hAnsi="Times New Roman"/>
                <w:color w:val="000000"/>
                <w:sz w:val="24"/>
                <w:szCs w:val="24"/>
              </w:rPr>
            </w:pPr>
            <w:r>
              <w:rPr>
                <w:rFonts w:ascii="Times New Roman" w:hAnsi="Times New Roman"/>
                <w:color w:val="000000"/>
                <w:sz w:val="24"/>
                <w:szCs w:val="24"/>
              </w:rPr>
            </w:r>
          </w:p>
          <w:p>
            <w:pPr>
              <w:pStyle w:val="Contedodatabela"/>
              <w:rPr>
                <w:rFonts w:ascii="Times New Roman" w:hAnsi="Times New Roman"/>
                <w:color w:val="000000"/>
                <w:sz w:val="24"/>
                <w:szCs w:val="24"/>
              </w:rPr>
            </w:pPr>
            <w:r>
              <w:rPr>
                <w:rFonts w:ascii="Times New Roman" w:hAnsi="Times New Roman"/>
                <w:color w:val="000000"/>
                <w:sz w:val="24"/>
                <w:szCs w:val="24"/>
              </w:rPr>
            </w:r>
          </w:p>
          <w:p>
            <w:pPr>
              <w:pStyle w:val="Contedodatabela"/>
              <w:rPr>
                <w:rFonts w:ascii="Times New Roman" w:hAnsi="Times New Roman"/>
                <w:color w:val="000000"/>
                <w:sz w:val="24"/>
                <w:szCs w:val="24"/>
              </w:rPr>
            </w:pPr>
            <w:r>
              <w:rPr>
                <w:rFonts w:ascii="Times New Roman" w:hAnsi="Times New Roman"/>
                <w:color w:val="000000"/>
                <w:sz w:val="24"/>
                <w:szCs w:val="24"/>
              </w:rPr>
            </w:r>
          </w:p>
          <w:p>
            <w:pPr>
              <w:pStyle w:val="Contedodatabela"/>
              <w:rPr>
                <w:rFonts w:ascii="Times New Roman" w:hAnsi="Times New Roman"/>
                <w:color w:val="000000"/>
                <w:sz w:val="24"/>
                <w:szCs w:val="24"/>
              </w:rPr>
            </w:pPr>
            <w:r>
              <w:rPr>
                <w:rFonts w:ascii="Times New Roman" w:hAnsi="Times New Roman"/>
                <w:color w:val="000000"/>
                <w:sz w:val="24"/>
                <w:szCs w:val="24"/>
              </w:rPr>
            </w:r>
          </w:p>
        </w:tc>
      </w:tr>
    </w:tbl>
    <w:p>
      <w:pPr>
        <w:pStyle w:val="Normal"/>
        <w:spacing w:lineRule="auto" w:line="360"/>
        <w:rPr>
          <w:rFonts w:ascii="Times New Roman" w:hAnsi="Times New Roman"/>
          <w:color w:val="000000"/>
          <w:sz w:val="24"/>
          <w:szCs w:val="24"/>
        </w:rPr>
      </w:pPr>
      <w:r>
        <w:rPr>
          <w:rFonts w:ascii="Times New Roman" w:hAnsi="Times New Roman"/>
          <w:color w:val="000000"/>
          <w:sz w:val="24"/>
          <w:szCs w:val="24"/>
        </w:rPr>
      </w:r>
    </w:p>
    <w:p>
      <w:pPr>
        <w:pStyle w:val="Normal"/>
        <w:spacing w:lineRule="auto" w:line="360"/>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240" w:after="0"/>
        <w:jc w:val="center"/>
        <w:rPr>
          <w:color w:val="000000"/>
        </w:rPr>
      </w:pPr>
      <w:r>
        <w:rPr>
          <w:rFonts w:eastAsia="Times New Roman" w:cs="Times New Roman" w:ascii="Times New Roman" w:hAnsi="Times New Roman"/>
          <w:b/>
          <w:color w:val="000000"/>
          <w:sz w:val="24"/>
          <w:szCs w:val="24"/>
        </w:rPr>
        <w:t>______________________________, ______ de ______________________ de_________</w:t>
      </w:r>
    </w:p>
    <w:p>
      <w:pPr>
        <w:pStyle w:val="Normal"/>
        <w:spacing w:lineRule="auto" w:line="240" w:before="240" w:after="0"/>
        <w:jc w:val="center"/>
        <w:rPr>
          <w:color w:val="000000"/>
        </w:rPr>
      </w:pPr>
      <w:r>
        <w:rPr>
          <w:rFonts w:eastAsia="Times New Roman" w:cs="Times New Roman" w:ascii="Times New Roman" w:hAnsi="Times New Roman"/>
          <w:b/>
          <w:i/>
          <w:color w:val="000000"/>
          <w:sz w:val="24"/>
          <w:szCs w:val="24"/>
        </w:rPr>
        <w:t>(local) (dia) (mês) (ano)</w:t>
      </w:r>
    </w:p>
    <w:p>
      <w:pPr>
        <w:pStyle w:val="Normal"/>
        <w:spacing w:lineRule="auto" w:line="240" w:before="24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240" w:after="0"/>
        <w:jc w:val="center"/>
        <w:rPr>
          <w:color w:val="000000"/>
        </w:rPr>
      </w:pPr>
      <w:r>
        <w:rPr>
          <w:rFonts w:eastAsia="Times New Roman" w:cs="Times New Roman" w:ascii="Times New Roman" w:hAnsi="Times New Roman"/>
          <w:b/>
          <w:color w:val="000000"/>
          <w:sz w:val="24"/>
          <w:szCs w:val="24"/>
        </w:rPr>
        <w:t>___________________________________________________________________________</w:t>
      </w:r>
    </w:p>
    <w:p>
      <w:pPr>
        <w:pStyle w:val="Normal"/>
        <w:spacing w:lineRule="auto" w:line="240" w:before="100" w:after="0"/>
        <w:ind w:left="120" w:hanging="0"/>
        <w:jc w:val="center"/>
        <w:rPr/>
      </w:pPr>
      <w:r>
        <w:rPr>
          <w:rStyle w:val="Fontepargpadro3"/>
          <w:rFonts w:eastAsia="Times New Roman" w:cs="Times New Roman" w:ascii="Times New Roman" w:hAnsi="Times New Roman"/>
          <w:b/>
          <w:i/>
          <w:color w:val="000000"/>
          <w:sz w:val="24"/>
          <w:szCs w:val="24"/>
        </w:rPr>
        <w:t>Assinatura do candidato (Conforme documento de identificação)</w:t>
      </w:r>
    </w:p>
    <w:p>
      <w:pPr>
        <w:pStyle w:val="Normal"/>
        <w:spacing w:lineRule="auto" w:line="240" w:before="100" w:after="0"/>
        <w:ind w:left="120" w:hanging="0"/>
        <w:jc w:val="center"/>
        <w:rPr>
          <w:rStyle w:val="Fontepargpadro3"/>
          <w:color w:val="000000"/>
        </w:rPr>
      </w:pPr>
      <w:r>
        <w:rPr>
          <w:rFonts w:eastAsia="Times New Roman" w:cs="Times New Roman"/>
          <w:b/>
          <w:i/>
        </w:rPr>
      </w:r>
      <w:r>
        <w:br w:type="page"/>
      </w:r>
    </w:p>
    <w:p>
      <w:pPr>
        <w:pStyle w:val="Normal"/>
        <w:jc w:val="center"/>
        <w:rPr>
          <w:color w:val="000000"/>
        </w:rPr>
      </w:pPr>
      <w:r>
        <w:rPr>
          <w:rFonts w:eastAsia="Times New Roman" w:cs="Times New Roman" w:ascii="Times New Roman" w:hAnsi="Times New Roman"/>
          <w:b/>
          <w:color w:val="000000"/>
          <w:sz w:val="24"/>
          <w:szCs w:val="24"/>
        </w:rPr>
        <w:t>ANEXO IV</w:t>
      </w:r>
    </w:p>
    <w:p>
      <w:pPr>
        <w:pStyle w:val="Normal"/>
        <w:jc w:val="center"/>
        <w:rPr>
          <w:color w:val="000000"/>
        </w:rPr>
      </w:pPr>
      <w:r>
        <w:rPr>
          <w:rFonts w:eastAsia="Times New Roman" w:cs="Times New Roman" w:ascii="Times New Roman" w:hAnsi="Times New Roman"/>
          <w:b/>
          <w:color w:val="000000"/>
          <w:sz w:val="24"/>
          <w:szCs w:val="24"/>
        </w:rPr>
        <w:t xml:space="preserve">EDITAL Nº </w:t>
      </w:r>
      <w:r>
        <w:rPr>
          <w:rFonts w:eastAsia="Times New Roman" w:cs="Times New Roman" w:ascii="Times New Roman" w:hAnsi="Times New Roman"/>
          <w:b/>
          <w:color w:val="000000"/>
          <w:sz w:val="24"/>
          <w:szCs w:val="24"/>
        </w:rPr>
        <w:t>13</w:t>
      </w:r>
      <w:r>
        <w:rPr>
          <w:rFonts w:eastAsia="Times New Roman" w:cs="Times New Roman" w:ascii="Times New Roman" w:hAnsi="Times New Roman"/>
          <w:b/>
          <w:color w:val="000000"/>
          <w:sz w:val="24"/>
          <w:szCs w:val="24"/>
        </w:rPr>
        <w:t xml:space="preserve"> DE 06 DE MARÇO DE 2020</w:t>
      </w:r>
    </w:p>
    <w:p>
      <w:pPr>
        <w:pStyle w:val="Normal"/>
        <w:jc w:val="center"/>
        <w:rPr>
          <w:color w:val="000000"/>
        </w:rPr>
      </w:pPr>
      <w:r>
        <w:rPr>
          <w:rFonts w:eastAsia="Times New Roman" w:cs="Times New Roman" w:ascii="Times New Roman" w:hAnsi="Times New Roman"/>
          <w:b/>
          <w:color w:val="000000"/>
          <w:sz w:val="24"/>
          <w:szCs w:val="24"/>
        </w:rPr>
        <w:t>PROCESSO SELETIVO SIMPLIFICADO DE PROVAS DE TÍTULOS PARA SELEÇÃO DE PROFESSOR VOLUNTÁRIO</w:t>
      </w:r>
    </w:p>
    <w:p>
      <w:pPr>
        <w:pStyle w:val="Normal"/>
        <w:spacing w:lineRule="exact" w:line="240"/>
        <w:jc w:val="center"/>
        <w:rPr>
          <w:color w:val="000000"/>
        </w:rPr>
      </w:pPr>
      <w:r>
        <w:rPr>
          <w:rFonts w:eastAsia="Times New Roman" w:cs="Times New Roman" w:ascii="Times New Roman" w:hAnsi="Times New Roman"/>
          <w:b/>
          <w:color w:val="000000"/>
          <w:sz w:val="24"/>
          <w:szCs w:val="24"/>
        </w:rPr>
        <w:t>IFSULDEMINAS – CAMPUS POUSO ALEGRE</w:t>
      </w:r>
    </w:p>
    <w:p>
      <w:pPr>
        <w:pStyle w:val="Normal"/>
        <w:jc w:val="center"/>
        <w:rPr>
          <w:rFonts w:eastAsia="Times New Roman" w:cs="Times New Roman"/>
          <w:b/>
          <w:b/>
          <w:color w:val="000000"/>
        </w:rPr>
      </w:pPr>
      <w:r>
        <w:rPr>
          <w:rFonts w:eastAsia="Times New Roman" w:cs="Times New Roman"/>
          <w:b/>
          <w:color w:val="000000"/>
        </w:rPr>
      </w:r>
    </w:p>
    <w:p>
      <w:pPr>
        <w:pStyle w:val="Normal"/>
        <w:jc w:val="center"/>
        <w:rPr>
          <w:color w:val="000000"/>
        </w:rPr>
      </w:pPr>
      <w:r>
        <w:rPr>
          <w:rFonts w:eastAsia="Times New Roman" w:cs="Times New Roman" w:ascii="Times New Roman" w:hAnsi="Times New Roman"/>
          <w:b/>
          <w:color w:val="000000"/>
          <w:sz w:val="24"/>
          <w:szCs w:val="24"/>
        </w:rPr>
        <w:t>SUB-ÁREA DE ATUAÇÃO</w:t>
      </w:r>
    </w:p>
    <w:p>
      <w:pPr>
        <w:pStyle w:val="Normal"/>
        <w:rPr>
          <w:color w:val="000000"/>
        </w:rPr>
      </w:pPr>
      <w:r>
        <w:rPr>
          <w:color w:val="000000"/>
        </w:rPr>
      </w:r>
    </w:p>
    <w:p>
      <w:pPr>
        <w:pStyle w:val="Normal"/>
        <w:rPr>
          <w:color w:val="000000"/>
        </w:rPr>
      </w:pPr>
      <w:r>
        <w:rPr>
          <w:color w:val="000000"/>
        </w:rPr>
      </w:r>
    </w:p>
    <w:tbl>
      <w:tblPr>
        <w:tblW w:w="9645" w:type="dxa"/>
        <w:jc w:val="left"/>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Pr>
      <w:tblGrid>
        <w:gridCol w:w="2039"/>
        <w:gridCol w:w="1081"/>
        <w:gridCol w:w="1364"/>
        <w:gridCol w:w="900"/>
        <w:gridCol w:w="1245"/>
        <w:gridCol w:w="3015"/>
      </w:tblGrid>
      <w:tr>
        <w:trPr/>
        <w:tc>
          <w:tcPr>
            <w:tcW w:w="9644"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 xml:space="preserve">Professor Voluntário Pedagogia </w:t>
            </w:r>
          </w:p>
        </w:tc>
      </w:tr>
      <w:tr>
        <w:trPr/>
        <w:tc>
          <w:tcPr>
            <w:tcW w:w="2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Subárea/ Disciplina</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Carga Horária</w:t>
            </w:r>
          </w:p>
        </w:tc>
        <w:tc>
          <w:tcPr>
            <w:tcW w:w="1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Ementa</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Nº aulas</w:t>
            </w:r>
          </w:p>
        </w:tc>
        <w:tc>
          <w:tcPr>
            <w:tcW w:w="12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Nº turmas</w:t>
            </w:r>
          </w:p>
        </w:tc>
        <w:tc>
          <w:tcPr>
            <w:tcW w:w="3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Curso</w:t>
            </w:r>
          </w:p>
        </w:tc>
      </w:tr>
      <w:tr>
        <w:trPr/>
        <w:tc>
          <w:tcPr>
            <w:tcW w:w="2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História da Educação</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i w:val="false"/>
                <w:caps w:val="false"/>
                <w:smallCaps w:val="false"/>
                <w:color w:val="000000"/>
                <w:sz w:val="24"/>
                <w:szCs w:val="24"/>
              </w:rPr>
              <w:t>66:40:00</w:t>
            </w:r>
            <w:r>
              <w:rPr>
                <w:rFonts w:ascii="Times New Roman" w:hAnsi="Times New Roman"/>
                <w:color w:val="000000"/>
                <w:sz w:val="24"/>
                <w:szCs w:val="24"/>
              </w:rPr>
              <w:t xml:space="preserve"> </w:t>
            </w:r>
          </w:p>
        </w:tc>
        <w:tc>
          <w:tcPr>
            <w:tcW w:w="1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1</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4</w:t>
            </w:r>
          </w:p>
        </w:tc>
        <w:tc>
          <w:tcPr>
            <w:tcW w:w="12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2</w:t>
            </w:r>
          </w:p>
        </w:tc>
        <w:tc>
          <w:tcPr>
            <w:tcW w:w="3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Licenciatura Matemática e Licenciatura Química</w:t>
            </w:r>
          </w:p>
        </w:tc>
      </w:tr>
      <w:tr>
        <w:trPr/>
        <w:tc>
          <w:tcPr>
            <w:tcW w:w="2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 xml:space="preserve">Teorias Educacionais e Composição do Currículo </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i w:val="false"/>
                <w:caps w:val="false"/>
                <w:smallCaps w:val="false"/>
                <w:color w:val="000000"/>
                <w:sz w:val="24"/>
                <w:szCs w:val="24"/>
              </w:rPr>
              <w:t>66:40:00</w:t>
            </w:r>
            <w:r>
              <w:rPr>
                <w:rFonts w:ascii="Times New Roman" w:hAnsi="Times New Roman"/>
                <w:color w:val="000000"/>
                <w:sz w:val="24"/>
                <w:szCs w:val="24"/>
              </w:rPr>
              <w:t xml:space="preserve"> </w:t>
            </w:r>
          </w:p>
        </w:tc>
        <w:tc>
          <w:tcPr>
            <w:tcW w:w="1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2</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4</w:t>
            </w:r>
          </w:p>
        </w:tc>
        <w:tc>
          <w:tcPr>
            <w:tcW w:w="12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2</w:t>
            </w:r>
          </w:p>
        </w:tc>
        <w:tc>
          <w:tcPr>
            <w:tcW w:w="3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Licenciatura Matemática e Licenciatura Química</w:t>
            </w:r>
          </w:p>
        </w:tc>
      </w:tr>
      <w:tr>
        <w:trPr/>
        <w:tc>
          <w:tcPr>
            <w:tcW w:w="2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Educação Especial e Educação Inclusiva</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i w:val="false"/>
                <w:caps w:val="false"/>
                <w:smallCaps w:val="false"/>
                <w:color w:val="000000"/>
                <w:sz w:val="24"/>
                <w:szCs w:val="24"/>
              </w:rPr>
              <w:t>66:40:00</w:t>
            </w:r>
            <w:r>
              <w:rPr>
                <w:rFonts w:ascii="Times New Roman" w:hAnsi="Times New Roman"/>
                <w:color w:val="000000"/>
                <w:sz w:val="24"/>
                <w:szCs w:val="24"/>
              </w:rPr>
              <w:t xml:space="preserve"> </w:t>
            </w:r>
          </w:p>
        </w:tc>
        <w:tc>
          <w:tcPr>
            <w:tcW w:w="1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3</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4</w:t>
            </w:r>
          </w:p>
        </w:tc>
        <w:tc>
          <w:tcPr>
            <w:tcW w:w="12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2</w:t>
            </w:r>
          </w:p>
        </w:tc>
        <w:tc>
          <w:tcPr>
            <w:tcW w:w="3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Licenciatura Matemática e Licenciatura Química</w:t>
            </w:r>
          </w:p>
        </w:tc>
      </w:tr>
      <w:tr>
        <w:trPr/>
        <w:tc>
          <w:tcPr>
            <w:tcW w:w="2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 xml:space="preserve">Politicas Educacionais </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i w:val="false"/>
                <w:caps w:val="false"/>
                <w:smallCaps w:val="false"/>
                <w:color w:val="000000"/>
                <w:sz w:val="24"/>
                <w:szCs w:val="24"/>
              </w:rPr>
              <w:t>66:40:00</w:t>
            </w:r>
          </w:p>
        </w:tc>
        <w:tc>
          <w:tcPr>
            <w:tcW w:w="1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4</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2</w:t>
            </w:r>
          </w:p>
        </w:tc>
        <w:tc>
          <w:tcPr>
            <w:tcW w:w="12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2</w:t>
            </w:r>
          </w:p>
        </w:tc>
        <w:tc>
          <w:tcPr>
            <w:tcW w:w="3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Licenciatura Matemática e Licenciatura Química</w:t>
            </w:r>
          </w:p>
        </w:tc>
      </w:tr>
      <w:tr>
        <w:trPr/>
        <w:tc>
          <w:tcPr>
            <w:tcW w:w="2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 xml:space="preserve">Psicologia da Educação </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i w:val="false"/>
                <w:caps w:val="false"/>
                <w:smallCaps w:val="false"/>
                <w:color w:val="000000"/>
                <w:sz w:val="24"/>
                <w:szCs w:val="24"/>
              </w:rPr>
              <w:t>33:20:00</w:t>
            </w:r>
            <w:r>
              <w:rPr>
                <w:rFonts w:ascii="Times New Roman" w:hAnsi="Times New Roman"/>
                <w:color w:val="000000"/>
                <w:sz w:val="24"/>
                <w:szCs w:val="24"/>
              </w:rPr>
              <w:t xml:space="preserve"> </w:t>
            </w:r>
          </w:p>
        </w:tc>
        <w:tc>
          <w:tcPr>
            <w:tcW w:w="1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5</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2</w:t>
            </w:r>
          </w:p>
        </w:tc>
        <w:tc>
          <w:tcPr>
            <w:tcW w:w="12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2</w:t>
            </w:r>
          </w:p>
        </w:tc>
        <w:tc>
          <w:tcPr>
            <w:tcW w:w="3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Licenciatura Matemática e Licenciatura Química</w:t>
            </w:r>
          </w:p>
        </w:tc>
      </w:tr>
      <w:tr>
        <w:trPr/>
        <w:tc>
          <w:tcPr>
            <w:tcW w:w="9644"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 xml:space="preserve">Professor Voluntário Matemática </w:t>
            </w:r>
          </w:p>
        </w:tc>
      </w:tr>
      <w:tr>
        <w:trPr/>
        <w:tc>
          <w:tcPr>
            <w:tcW w:w="2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Geometria Analítica I</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i w:val="false"/>
                <w:caps w:val="false"/>
                <w:smallCaps w:val="false"/>
                <w:color w:val="000000"/>
                <w:sz w:val="24"/>
                <w:szCs w:val="24"/>
              </w:rPr>
              <w:t>50:00:00</w:t>
            </w:r>
            <w:r>
              <w:rPr>
                <w:rFonts w:ascii="Times New Roman" w:hAnsi="Times New Roman"/>
                <w:color w:val="000000"/>
                <w:sz w:val="24"/>
                <w:szCs w:val="24"/>
              </w:rPr>
              <w:t xml:space="preserve"> </w:t>
            </w:r>
          </w:p>
        </w:tc>
        <w:tc>
          <w:tcPr>
            <w:tcW w:w="1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6</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4</w:t>
            </w:r>
          </w:p>
        </w:tc>
        <w:tc>
          <w:tcPr>
            <w:tcW w:w="12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1</w:t>
            </w:r>
          </w:p>
        </w:tc>
        <w:tc>
          <w:tcPr>
            <w:tcW w:w="3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Licenciatura Matemática</w:t>
            </w:r>
          </w:p>
        </w:tc>
      </w:tr>
      <w:tr>
        <w:trPr/>
        <w:tc>
          <w:tcPr>
            <w:tcW w:w="2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Geometria Analítica e Cálculo Vetorial</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i w:val="false"/>
                <w:caps w:val="false"/>
                <w:smallCaps w:val="false"/>
                <w:color w:val="000000"/>
                <w:sz w:val="24"/>
                <w:szCs w:val="24"/>
              </w:rPr>
              <w:t>66:40:00</w:t>
            </w:r>
            <w:r>
              <w:rPr>
                <w:rFonts w:ascii="Times New Roman" w:hAnsi="Times New Roman"/>
                <w:color w:val="000000"/>
                <w:sz w:val="24"/>
                <w:szCs w:val="24"/>
              </w:rPr>
              <w:t xml:space="preserve"> </w:t>
            </w:r>
          </w:p>
        </w:tc>
        <w:tc>
          <w:tcPr>
            <w:tcW w:w="1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7</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4</w:t>
            </w:r>
          </w:p>
        </w:tc>
        <w:tc>
          <w:tcPr>
            <w:tcW w:w="12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1</w:t>
            </w:r>
          </w:p>
        </w:tc>
        <w:tc>
          <w:tcPr>
            <w:tcW w:w="3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Eng. Civil</w:t>
            </w:r>
          </w:p>
        </w:tc>
      </w:tr>
      <w:tr>
        <w:trPr/>
        <w:tc>
          <w:tcPr>
            <w:tcW w:w="2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 xml:space="preserve">Matemática </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100:00:00</w:t>
            </w:r>
          </w:p>
        </w:tc>
        <w:tc>
          <w:tcPr>
            <w:tcW w:w="1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8</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3</w:t>
            </w:r>
          </w:p>
        </w:tc>
        <w:tc>
          <w:tcPr>
            <w:tcW w:w="12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3</w:t>
            </w:r>
          </w:p>
        </w:tc>
        <w:tc>
          <w:tcPr>
            <w:tcW w:w="3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 xml:space="preserve">1º ano Téc. Integrado </w:t>
            </w:r>
          </w:p>
        </w:tc>
      </w:tr>
      <w:tr>
        <w:trPr/>
        <w:tc>
          <w:tcPr>
            <w:tcW w:w="2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 xml:space="preserve">Matemática </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i w:val="false"/>
                <w:caps w:val="false"/>
                <w:smallCaps w:val="false"/>
                <w:color w:val="000000"/>
                <w:sz w:val="24"/>
                <w:szCs w:val="24"/>
              </w:rPr>
              <w:t>133:20:00</w:t>
            </w:r>
            <w:r>
              <w:rPr>
                <w:rFonts w:ascii="Times New Roman" w:hAnsi="Times New Roman"/>
                <w:color w:val="000000"/>
                <w:sz w:val="24"/>
                <w:szCs w:val="24"/>
              </w:rPr>
              <w:t xml:space="preserve"> </w:t>
            </w:r>
          </w:p>
        </w:tc>
        <w:tc>
          <w:tcPr>
            <w:tcW w:w="1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9</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4</w:t>
            </w:r>
          </w:p>
        </w:tc>
        <w:tc>
          <w:tcPr>
            <w:tcW w:w="12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jc w:val="center"/>
              <w:rPr>
                <w:color w:val="000000"/>
              </w:rPr>
            </w:pPr>
            <w:r>
              <w:rPr>
                <w:rFonts w:ascii="Times New Roman" w:hAnsi="Times New Roman"/>
                <w:color w:val="000000"/>
                <w:sz w:val="24"/>
                <w:szCs w:val="24"/>
              </w:rPr>
              <w:t>3</w:t>
            </w:r>
          </w:p>
        </w:tc>
        <w:tc>
          <w:tcPr>
            <w:tcW w:w="30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dodatabela"/>
              <w:rPr>
                <w:color w:val="000000"/>
              </w:rPr>
            </w:pPr>
            <w:r>
              <w:rPr>
                <w:rFonts w:ascii="Times New Roman" w:hAnsi="Times New Roman"/>
                <w:color w:val="000000"/>
                <w:sz w:val="24"/>
                <w:szCs w:val="24"/>
              </w:rPr>
              <w:t xml:space="preserve">3º ano Téc. Integrado </w:t>
            </w:r>
          </w:p>
        </w:tc>
      </w:tr>
    </w:tbl>
    <w:p>
      <w:pPr>
        <w:pStyle w:val="Normal"/>
        <w:rPr>
          <w:rFonts w:ascii="Times New Roman" w:hAnsi="Times New Roman"/>
          <w:color w:val="000000"/>
          <w:sz w:val="24"/>
          <w:szCs w:val="24"/>
        </w:rPr>
      </w:pPr>
      <w:r>
        <w:rPr>
          <w:rFonts w:ascii="Times New Roman" w:hAnsi="Times New Roman"/>
          <w:color w:val="000000"/>
          <w:sz w:val="24"/>
          <w:szCs w:val="24"/>
        </w:rPr>
      </w:r>
    </w:p>
    <w:p>
      <w:pPr>
        <w:pStyle w:val="Normal"/>
        <w:rPr>
          <w:color w:val="000000"/>
        </w:rPr>
      </w:pPr>
      <w:r>
        <w:rPr>
          <w:rFonts w:ascii="Times New Roman" w:hAnsi="Times New Roman"/>
          <w:color w:val="000000"/>
          <w:sz w:val="24"/>
          <w:szCs w:val="24"/>
        </w:rPr>
        <w:t xml:space="preserve">Ementa: </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jc w:val="both"/>
        <w:rPr>
          <w:color w:val="000000"/>
        </w:rPr>
      </w:pPr>
      <w:r>
        <w:rPr>
          <w:rFonts w:ascii="Times New Roman" w:hAnsi="Times New Roman"/>
          <w:color w:val="000000"/>
          <w:sz w:val="24"/>
          <w:szCs w:val="24"/>
        </w:rPr>
        <w:t xml:space="preserve">1. A educação como fenômeno histórico. O caráter histórico das metas, objetivos, metodologia e organização da educação. Fundamentos da História da Educação e da Pedagogia: na antiguidade, na modernidade e na contemporaneidade. As bases da educação e da escola no Brasil no período colonial, no Império e no Brasil republicano. Desafios e perspectivas da educação contemporânea. </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jc w:val="both"/>
        <w:rPr>
          <w:color w:val="000000"/>
        </w:rPr>
      </w:pPr>
      <w:r>
        <w:rPr>
          <w:rFonts w:ascii="Times New Roman" w:hAnsi="Times New Roman"/>
          <w:color w:val="000000"/>
          <w:sz w:val="24"/>
          <w:szCs w:val="24"/>
        </w:rPr>
        <w:t>2. Relação entre currículo, teorias sociológicas da educação e contexto social. O currículo como opção de uma comunidade, grupo social ou país. Finalidades do currículo. Currículo e Projeto Pedagógico. Currículo e diferença cultural. Relações étnico raciais e currículo. Currículo como opção epistemológica. Currículo e o Ensino de História e Cultura Afrobrasileira e Indígena.</w:t>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Normal"/>
        <w:jc w:val="both"/>
        <w:rPr>
          <w:color w:val="000000"/>
        </w:rPr>
      </w:pPr>
      <w:r>
        <w:rPr>
          <w:rFonts w:ascii="Times New Roman" w:hAnsi="Times New Roman"/>
          <w:color w:val="000000"/>
          <w:sz w:val="24"/>
          <w:szCs w:val="24"/>
        </w:rPr>
        <w:t xml:space="preserve">3. Aspectos históricos da educação especial. Conceituação de inclusão escolar. Documentos internacionais e legislação brasileira. Política nacional de educação especial na perspectiva da educação inclusiva. A educação especial, o ensino regular e o atendimento educacional especializado a partir da política nacional de educação inclusiva e os projetos políticos pedagógicos. Princípios e fundamentos da inclusão escolar. Aspectos necessários para promover a inclusão escolar </w:t>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Normal"/>
        <w:jc w:val="both"/>
        <w:rPr>
          <w:color w:val="000000"/>
        </w:rPr>
      </w:pPr>
      <w:r>
        <w:rPr>
          <w:rFonts w:ascii="Times New Roman" w:hAnsi="Times New Roman"/>
          <w:color w:val="000000"/>
          <w:sz w:val="24"/>
          <w:szCs w:val="24"/>
        </w:rPr>
        <w:t xml:space="preserve">4. Compreensão da atual conjuntura da organização do trabalho, da organização social, política econômica e seus vínculos com as propostas na área educacional. Organização dos sistemas de ensino. Gestão e financiamento dos sistemas de ensino. Estudo das principais políticas públicas educacionais da contemporaneidade. </w:t>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Normal"/>
        <w:jc w:val="both"/>
        <w:rPr>
          <w:color w:val="000000"/>
        </w:rPr>
      </w:pPr>
      <w:r>
        <w:rPr>
          <w:rFonts w:ascii="Times New Roman" w:hAnsi="Times New Roman"/>
          <w:color w:val="000000"/>
          <w:sz w:val="24"/>
          <w:szCs w:val="24"/>
        </w:rPr>
        <w:t>5. Contribuições da psicologia para a área educacional. Os componentes psicológicos do Processo de aprendizagem. Perspectivas cognitivista, histórico-cultural e humanista. Características psicológicas da criança e do adolescente. Neurociência e educação. Educação e desenvolvimento.</w:t>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Normal"/>
        <w:jc w:val="both"/>
        <w:rPr>
          <w:color w:val="000000"/>
        </w:rPr>
      </w:pPr>
      <w:r>
        <w:rPr>
          <w:rFonts w:ascii="Times New Roman" w:hAnsi="Times New Roman"/>
          <w:color w:val="000000"/>
          <w:sz w:val="24"/>
          <w:szCs w:val="24"/>
        </w:rPr>
        <w:t xml:space="preserve">6. Matrizes e sistemas lineares. Coordenadas cartesianas. Vetores. Dependência linear de vetores no plano e no espaço. Bases. Produto escalar. Produto vetorial. </w:t>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Normal"/>
        <w:jc w:val="both"/>
        <w:rPr>
          <w:color w:val="000000"/>
        </w:rPr>
      </w:pPr>
      <w:r>
        <w:rPr>
          <w:rFonts w:ascii="Times New Roman" w:hAnsi="Times New Roman"/>
          <w:color w:val="000000"/>
          <w:sz w:val="24"/>
          <w:szCs w:val="24"/>
        </w:rPr>
        <w:t xml:space="preserve">7. Vetores. Vetores no R2 e no R3. Cálculo de determinantes. Produtos de vetores. A reta. O plano. Distâncias. Cônicas. Superfícies quadráticas. </w:t>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Normal"/>
        <w:jc w:val="both"/>
        <w:rPr>
          <w:color w:val="000000"/>
        </w:rPr>
      </w:pPr>
      <w:r>
        <w:rPr>
          <w:rFonts w:ascii="Times New Roman" w:hAnsi="Times New Roman"/>
          <w:color w:val="000000"/>
          <w:sz w:val="24"/>
          <w:szCs w:val="24"/>
        </w:rPr>
        <w:t>8. Conjuntos numéricos. Funções. Função afim. Função quadrática. Função exponencial. Função logarítmica. Sequências e progressões. Trigonometria no triângulo retângulo.</w:t>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Normal"/>
        <w:jc w:val="both"/>
        <w:rPr/>
      </w:pPr>
      <w:r>
        <w:rPr>
          <w:rFonts w:ascii="Times New Roman" w:hAnsi="Times New Roman"/>
          <w:color w:val="000000"/>
          <w:sz w:val="24"/>
          <w:szCs w:val="24"/>
        </w:rPr>
        <w:t xml:space="preserve">9. </w:t>
      </w:r>
      <w:r>
        <w:rPr>
          <w:rStyle w:val="Fontepargpadro3"/>
          <w:rFonts w:eastAsia="Times New Roman" w:cs="Times New Roman" w:ascii="Times New Roman" w:hAnsi="Times New Roman"/>
          <w:b w:val="false"/>
          <w:bCs w:val="false"/>
          <w:i w:val="false"/>
          <w:iCs w:val="false"/>
          <w:color w:val="000000"/>
          <w:sz w:val="24"/>
          <w:szCs w:val="24"/>
        </w:rPr>
        <w:t xml:space="preserve">Geometria. Geometria Analítica: pontos e retas, circunferências, cônicas. Números Complexos. Polinômios. Estatística. </w:t>
      </w:r>
    </w:p>
    <w:sectPr>
      <w:type w:val="nextPage"/>
      <w:pgSz w:w="11906" w:h="16838"/>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US" w:eastAsia="zh-CN" w:bidi="hi-IN"/>
      </w:rPr>
    </w:rPrDefault>
    <w:pPrDefault>
      <w:pPr>
        <w:spacing w:lineRule="auto" w:line="276"/>
      </w:pPr>
    </w:pPrDefault>
  </w:docDefaults>
  <w:style w:type="paragraph" w:styleId="Normal">
    <w:name w:val="Normal"/>
    <w:qFormat/>
    <w:pPr>
      <w:widowControl w:val="false"/>
      <w:bidi w:val="0"/>
      <w:spacing w:lineRule="auto" w:line="276"/>
      <w:jc w:val="left"/>
    </w:pPr>
    <w:rPr>
      <w:rFonts w:ascii="Arial" w:hAnsi="Arial" w:eastAsia="Arial" w:cs="Arial"/>
      <w:color w:val="00000A"/>
      <w:sz w:val="22"/>
      <w:szCs w:val="22"/>
      <w:lang w:val="en-US" w:eastAsia="zh-CN" w:bidi="hi-IN"/>
    </w:rPr>
  </w:style>
  <w:style w:type="paragraph" w:styleId="Ttulo1">
    <w:name w:val="Título 1"/>
    <w:next w:val="Normal"/>
    <w:pPr>
      <w:keepNext/>
      <w:keepLines/>
      <w:widowControl w:val="false"/>
      <w:spacing w:lineRule="auto" w:line="240" w:before="400" w:after="120"/>
    </w:pPr>
    <w:rPr>
      <w:rFonts w:ascii="Arial" w:hAnsi="Arial" w:eastAsia="Arial" w:cs="Arial"/>
      <w:color w:val="auto"/>
      <w:sz w:val="40"/>
      <w:szCs w:val="40"/>
      <w:lang w:val="en-US" w:eastAsia="zh-CN" w:bidi="hi-IN"/>
    </w:rPr>
  </w:style>
  <w:style w:type="paragraph" w:styleId="Ttulo2">
    <w:name w:val="Título 2"/>
    <w:next w:val="Normal"/>
    <w:pPr>
      <w:keepNext/>
      <w:keepLines/>
      <w:widowControl w:val="false"/>
      <w:spacing w:lineRule="auto" w:line="240" w:before="360" w:after="120"/>
    </w:pPr>
    <w:rPr>
      <w:rFonts w:ascii="Arial" w:hAnsi="Arial" w:eastAsia="Arial" w:cs="Arial"/>
      <w:b w:val="false"/>
      <w:color w:val="auto"/>
      <w:sz w:val="32"/>
      <w:szCs w:val="32"/>
      <w:lang w:val="en-US" w:eastAsia="zh-CN" w:bidi="hi-IN"/>
    </w:rPr>
  </w:style>
  <w:style w:type="paragraph" w:styleId="Ttulo3">
    <w:name w:val="Título 3"/>
    <w:next w:val="Normal"/>
    <w:pPr>
      <w:keepNext/>
      <w:keepLines/>
      <w:widowControl w:val="false"/>
      <w:spacing w:lineRule="auto" w:line="240" w:before="320" w:after="80"/>
    </w:pPr>
    <w:rPr>
      <w:rFonts w:ascii="Arial" w:hAnsi="Arial" w:eastAsia="Arial" w:cs="Arial"/>
      <w:b w:val="false"/>
      <w:color w:val="434343"/>
      <w:sz w:val="28"/>
      <w:szCs w:val="28"/>
      <w:lang w:val="en-US" w:eastAsia="zh-CN" w:bidi="hi-IN"/>
    </w:rPr>
  </w:style>
  <w:style w:type="paragraph" w:styleId="Ttulo4">
    <w:name w:val="Título 4"/>
    <w:next w:val="Normal"/>
    <w:pPr>
      <w:keepNext/>
      <w:keepLines/>
      <w:widowControl w:val="false"/>
      <w:spacing w:lineRule="auto" w:line="240" w:before="280" w:after="80"/>
    </w:pPr>
    <w:rPr>
      <w:rFonts w:ascii="Arial" w:hAnsi="Arial" w:eastAsia="Arial" w:cs="Arial"/>
      <w:color w:val="666666"/>
      <w:sz w:val="24"/>
      <w:szCs w:val="24"/>
      <w:lang w:val="en-US" w:eastAsia="zh-CN" w:bidi="hi-IN"/>
    </w:rPr>
  </w:style>
  <w:style w:type="paragraph" w:styleId="Ttulo5">
    <w:name w:val="Título 5"/>
    <w:next w:val="Normal"/>
    <w:pPr>
      <w:keepNext/>
      <w:keepLines/>
      <w:widowControl w:val="false"/>
      <w:spacing w:lineRule="auto" w:line="240" w:before="240" w:after="80"/>
    </w:pPr>
    <w:rPr>
      <w:rFonts w:ascii="Arial" w:hAnsi="Arial" w:eastAsia="Arial" w:cs="Arial"/>
      <w:color w:val="666666"/>
      <w:sz w:val="22"/>
      <w:szCs w:val="22"/>
      <w:lang w:val="en-US" w:eastAsia="zh-CN" w:bidi="hi-IN"/>
    </w:rPr>
  </w:style>
  <w:style w:type="paragraph" w:styleId="Ttulo6">
    <w:name w:val="Título 6"/>
    <w:next w:val="Normal"/>
    <w:pPr>
      <w:keepNext/>
      <w:keepLines/>
      <w:widowControl w:val="false"/>
      <w:spacing w:lineRule="auto" w:line="240" w:before="240" w:after="80"/>
    </w:pPr>
    <w:rPr>
      <w:rFonts w:ascii="Arial" w:hAnsi="Arial" w:eastAsia="Arial" w:cs="Arial"/>
      <w:i/>
      <w:color w:val="666666"/>
      <w:sz w:val="22"/>
      <w:szCs w:val="22"/>
      <w:lang w:val="en-US" w:eastAsia="zh-CN" w:bidi="hi-IN"/>
    </w:rPr>
  </w:style>
  <w:style w:type="character" w:styleId="LinkdaInternet">
    <w:name w:val="Link da Internet"/>
    <w:rPr>
      <w:color w:val="000080"/>
      <w:u w:val="single"/>
      <w:lang w:val="zxx" w:eastAsia="zxx" w:bidi="zxx"/>
    </w:rPr>
  </w:style>
  <w:style w:type="character" w:styleId="Fontepargpadro3">
    <w:name w:val="Fonte parág. padrão3"/>
    <w:qFormat/>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Corpo de texto"/>
    <w:basedOn w:val="Normal"/>
    <w:pPr>
      <w:spacing w:lineRule="auto" w:line="288" w:before="0" w:after="140"/>
    </w:pPr>
    <w:rPr/>
  </w:style>
  <w:style w:type="paragraph" w:styleId="Lista">
    <w:name w:val="Lista"/>
    <w:basedOn w:val="Corpodetexto"/>
    <w:pPr/>
    <w:rPr>
      <w:rFonts w:cs="Arial"/>
    </w:rPr>
  </w:style>
  <w:style w:type="paragraph" w:styleId="Legenda">
    <w:name w:val="Legenda"/>
    <w:basedOn w:val="Normal"/>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Onormal" w:default="1">
    <w:name w:val="LO-normal"/>
    <w:qFormat/>
    <w:pPr>
      <w:widowControl/>
      <w:bidi w:val="0"/>
      <w:spacing w:lineRule="auto" w:line="276"/>
      <w:jc w:val="left"/>
    </w:pPr>
    <w:rPr>
      <w:rFonts w:ascii="Arial" w:hAnsi="Arial" w:eastAsia="Arial" w:cs="Arial"/>
      <w:color w:val="00000A"/>
      <w:sz w:val="22"/>
      <w:szCs w:val="22"/>
      <w:lang w:val="en-US" w:eastAsia="zh-CN" w:bidi="hi-IN"/>
    </w:rPr>
  </w:style>
  <w:style w:type="paragraph" w:styleId="Ttulododocumento">
    <w:name w:val="Título do documento"/>
    <w:basedOn w:val="LOnormal"/>
    <w:next w:val="Normal"/>
    <w:pPr>
      <w:keepNext/>
      <w:keepLines/>
      <w:spacing w:lineRule="auto" w:line="240" w:before="0" w:after="60"/>
    </w:pPr>
    <w:rPr>
      <w:sz w:val="52"/>
      <w:szCs w:val="52"/>
    </w:rPr>
  </w:style>
  <w:style w:type="paragraph" w:styleId="Subttulo">
    <w:name w:val="Subtítulo"/>
    <w:basedOn w:val="LOnormal"/>
    <w:next w:val="Normal"/>
    <w:pPr>
      <w:keepNext/>
      <w:keepLines/>
      <w:spacing w:lineRule="auto" w:line="240" w:before="0" w:after="320"/>
    </w:pPr>
    <w:rPr>
      <w:rFonts w:ascii="Arial" w:hAnsi="Arial" w:eastAsia="Arial" w:cs="Arial"/>
      <w:i w:val="false"/>
      <w:color w:val="666666"/>
      <w:sz w:val="30"/>
      <w:szCs w:val="30"/>
    </w:rPr>
  </w:style>
  <w:style w:type="paragraph" w:styleId="Contedodatabela">
    <w:name w:val="Conteúdo da tabela"/>
    <w:basedOn w:val="Normal"/>
    <w:qFormat/>
    <w:pPr/>
    <w:rPr/>
  </w:style>
  <w:style w:type="paragraph" w:styleId="Ttulodetabela">
    <w:name w:val="Título de tabela"/>
    <w:basedOn w:val="Contedodatabela"/>
    <w:qForm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ortal.poa.ifsuldeminas.edu.br/" TargetMode="External"/><Relationship Id="rId3" Type="http://schemas.openxmlformats.org/officeDocument/2006/relationships/hyperlink" Target="https://portal.poa.ifsuldeminas.edu.br/" TargetMode="External"/><Relationship Id="rId4" Type="http://schemas.openxmlformats.org/officeDocument/2006/relationships/hyperlink" Target="https://portal.poa.ifsuldeminas.edu.br/" TargetMode="External"/><Relationship Id="rId5" Type="http://schemas.openxmlformats.org/officeDocument/2006/relationships/hyperlink" Target="https://portal.poa.ifsuldeminas.edu.br/" TargetMode="External"/><Relationship Id="rId6" Type="http://schemas.openxmlformats.org/officeDocument/2006/relationships/hyperlink" Target="https://portal.poa.ifsuldeminas.edu.br/"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64</TotalTime>
  <Application>LibreOffice/5.0.5.2$Windows_x86 LibreOffice_project/55b006a02d247b5f7215fc6ea0fde844b30035b3</Application>
  <Paragraphs>344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pt-BR</dc:language>
  <dcterms:modified xsi:type="dcterms:W3CDTF">2020-03-06T16:54:06Z</dcterms:modified>
  <cp:revision>4</cp:revision>
</cp:coreProperties>
</file>