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674080" cy="8028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4080" cy="80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INSTITUTO FEDERAL DE EDUCAÇÃO, CIÊNCIA E TECNOLOGIA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SUL DE MINAS GERAIS CAMPUS POUSO ALEGRE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 DE ENGENHARIA QUÍMICA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NOME DO DISCENTE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NOME DO ORIENTADOR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POUSO ALEGRE – MG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2021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PRÉ-PROJETO DE TRABALHO DE CONCLUSÃO DE CURSO</w:t>
      </w:r>
    </w:p>
    <w:p w:rsidR="00000000" w:rsidDel="00000000" w:rsidP="00000000" w:rsidRDefault="00000000" w:rsidRPr="00000000" w14:paraId="0000002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Aluno: </w:t>
      </w:r>
      <w:r w:rsidDel="00000000" w:rsidR="00000000" w:rsidRPr="00000000">
        <w:rPr>
          <w:color w:val="ff0000"/>
          <w:u w:val="single"/>
          <w:rtl w:val="0"/>
        </w:rPr>
        <w:t xml:space="preserve">Preencher com nome completo o nome do discente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color w:val="ff0000"/>
          <w:u w:val="single"/>
        </w:rPr>
      </w:pPr>
      <w:r w:rsidDel="00000000" w:rsidR="00000000" w:rsidRPr="00000000">
        <w:rPr>
          <w:b w:val="1"/>
          <w:rtl w:val="0"/>
        </w:rPr>
        <w:t xml:space="preserve">Orientador: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u w:val="single"/>
          <w:rtl w:val="0"/>
        </w:rPr>
        <w:t xml:space="preserve">Preencher o nome completo do orientador</w:t>
      </w:r>
    </w:p>
    <w:p w:rsidR="00000000" w:rsidDel="00000000" w:rsidP="00000000" w:rsidRDefault="00000000" w:rsidRPr="00000000" w14:paraId="00000025">
      <w:pPr>
        <w:jc w:val="left"/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Sigilo do TCC: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Sem Sigilo (     )          Sigilo Parcial (     )          Sigilo Total (     )   </w:t>
      </w:r>
    </w:p>
    <w:p w:rsidR="00000000" w:rsidDel="00000000" w:rsidP="00000000" w:rsidRDefault="00000000" w:rsidRPr="00000000" w14:paraId="00000026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numPr>
          <w:ilvl w:val="0"/>
          <w:numId w:val="1"/>
        </w:numPr>
        <w:spacing w:after="0" w:before="120" w:line="276" w:lineRule="auto"/>
        <w:ind w:left="357" w:hanging="357"/>
        <w:rPr/>
        <w:sectPr>
          <w:headerReference r:id="rId8" w:type="default"/>
          <w:pgSz w:h="16838" w:w="11906" w:orient="portrait"/>
          <w:pgMar w:bottom="1418" w:top="1418" w:left="1701" w:right="1133" w:header="709" w:footer="709"/>
          <w:pgNumType w:start="1"/>
        </w:sectPr>
      </w:pPr>
      <w:r w:rsidDel="00000000" w:rsidR="00000000" w:rsidRPr="00000000">
        <w:rPr>
          <w:rtl w:val="0"/>
        </w:rPr>
        <w:t xml:space="preserve">TÍTULO: </w:t>
      </w:r>
      <w:r w:rsidDel="00000000" w:rsidR="00000000" w:rsidRPr="00000000">
        <w:rPr>
          <w:b w:val="0"/>
          <w:smallCaps w:val="0"/>
          <w:color w:val="ff0000"/>
          <w:rtl w:val="0"/>
        </w:rPr>
        <w:t xml:space="preserve">Preencher com o título pretendido do trabalho de conclusão de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numPr>
          <w:ilvl w:val="0"/>
          <w:numId w:val="1"/>
        </w:numPr>
        <w:spacing w:after="0" w:before="240" w:lineRule="auto"/>
        <w:ind w:left="357" w:hanging="357"/>
        <w:rPr/>
      </w:pPr>
      <w:r w:rsidDel="00000000" w:rsidR="00000000" w:rsidRPr="00000000">
        <w:rPr>
          <w:rtl w:val="0"/>
        </w:rPr>
        <w:t xml:space="preserve">introdução </w:t>
      </w:r>
      <w:r w:rsidDel="00000000" w:rsidR="00000000" w:rsidRPr="00000000">
        <w:rPr>
          <w:b w:val="0"/>
          <w:smallCaps w:val="0"/>
          <w:color w:val="ff0000"/>
          <w:rtl w:val="0"/>
        </w:rPr>
        <w:t xml:space="preserve">(Máximo de 300 palavras ou uma lauda)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Ex: Em um mercado, atual e globalizado, grande parte dos preços das matérias primas das indústrias químicas são definidas por valor de mercado (TOLMAQUIM et al, 2007).</w:t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Ex: Em um mercado, atual e globalizado, grande parte dos preços das matérias primas das indústrias químicas são definidas por valor de mercado (TOLMAQUIM et al, 2007).</w:t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Ex: Em um mercado, atual e globalizado, grande parte dos preços das matérias primas das indústrias químicas são definidas por valor de mercado (TOLMAQUIM et al, 2007).</w:t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Ex: Em um mercado, atual e globalizado, grande parte dos preços das matérias primas das indústrias químicas são definidas por valor de mercado (TOLMAQUIM et al, 2007).</w:t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Ex: Em um mercado, atual e globalizado, grande parte dos preços das matérias primas das indústrias químicas são definidas por valor de mercado (TOLMAQUIM et al, 2007).</w:t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Ex: Em um mercado, atual e globalizado, grande parte dos preços das matérias primas das indústrias químicas são definidas por valor de mercado (TOLMAQUIM et al, 2007).</w:t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Ex: Em um mercado, atual e globalizado, grande parte dos preços das matérias primas das indústrias químicas são definidas por valor de mercado (TOLMAQUIM et al, 2007).</w:t>
      </w:r>
    </w:p>
    <w:p w:rsidR="00000000" w:rsidDel="00000000" w:rsidP="00000000" w:rsidRDefault="00000000" w:rsidRPr="00000000" w14:paraId="0000003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Ex: Em um mercado, atual e globalizado, grande parte dos preços das matérias primas das indústrias químicas são definidas por valor de mercado (TOLMAQUIM et al, 2007).</w:t>
      </w:r>
    </w:p>
    <w:p w:rsidR="00000000" w:rsidDel="00000000" w:rsidP="00000000" w:rsidRDefault="00000000" w:rsidRPr="00000000" w14:paraId="0000003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Ex: Em um mercado, atual e globalizado, grande parte dos preços das matérias primas das indústrias químicas são definidas por valor de mercado (TOLMAQUIM et al, 2007).</w:t>
      </w:r>
    </w:p>
    <w:p w:rsidR="00000000" w:rsidDel="00000000" w:rsidP="00000000" w:rsidRDefault="00000000" w:rsidRPr="00000000" w14:paraId="0000003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Ex: Em um mercado, atual e globalizado, grande parte dos preços das matérias primas das indústrias químicas são definidas por valor de mercado (TOLMAQUIM et al, 2007).</w:t>
      </w:r>
    </w:p>
    <w:p w:rsidR="00000000" w:rsidDel="00000000" w:rsidP="00000000" w:rsidRDefault="00000000" w:rsidRPr="00000000" w14:paraId="0000003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  <w:sectPr>
          <w:type w:val="nextPage"/>
          <w:pgSz w:h="16838" w:w="11906" w:orient="portrait"/>
          <w:pgMar w:bottom="1418" w:top="1418" w:left="1701" w:right="1133" w:header="709" w:footer="709"/>
          <w:pgNumType w:start="1"/>
        </w:sectPr>
      </w:pPr>
      <w:r w:rsidDel="00000000" w:rsidR="00000000" w:rsidRPr="00000000">
        <w:rPr>
          <w:color w:val="ff0000"/>
          <w:rtl w:val="0"/>
        </w:rPr>
        <w:t xml:space="preserve">Ex: Em um mercado, atual e globalizado, grande parte dos preços das matérias primas das indústrias químicas são definidas por valor de mercado (TOLMAQUIM et al, 2007).</w:t>
      </w:r>
    </w:p>
    <w:p w:rsidR="00000000" w:rsidDel="00000000" w:rsidP="00000000" w:rsidRDefault="00000000" w:rsidRPr="00000000" w14:paraId="0000003E">
      <w:pPr>
        <w:pStyle w:val="Heading1"/>
        <w:numPr>
          <w:ilvl w:val="0"/>
          <w:numId w:val="1"/>
        </w:numPr>
        <w:spacing w:after="0" w:before="240" w:lineRule="auto"/>
        <w:ind w:left="357" w:hanging="357"/>
        <w:rPr/>
      </w:pPr>
      <w:r w:rsidDel="00000000" w:rsidR="00000000" w:rsidRPr="00000000">
        <w:rPr>
          <w:rtl w:val="0"/>
        </w:rPr>
        <w:t xml:space="preserve">JUSTIFICATIVA </w:t>
      </w:r>
      <w:r w:rsidDel="00000000" w:rsidR="00000000" w:rsidRPr="00000000">
        <w:rPr>
          <w:b w:val="0"/>
          <w:smallCaps w:val="0"/>
          <w:color w:val="ff0000"/>
          <w:rtl w:val="0"/>
        </w:rPr>
        <w:t xml:space="preserve">(Máximo de 300 palavras ou uma lauda)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Os fertilizantes constituem uma importante parcela da indústria química brasileira. De acordo com COSTA e SILVA (2012), a indústria de fertilizante representou, em 2011, 10,7% do faturamento das indústrias químicas. </w:t>
      </w:r>
    </w:p>
    <w:p w:rsidR="00000000" w:rsidDel="00000000" w:rsidP="00000000" w:rsidRDefault="00000000" w:rsidRPr="00000000" w14:paraId="0000004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Os fertilizantes constituem uma importante parcela da indústria química brasileira. De acordo com COSTA e SILVA (2012), a indústria de fertilizante representou, em 2011, 10,7% do faturamento das indústrias químicas. </w:t>
      </w:r>
    </w:p>
    <w:p w:rsidR="00000000" w:rsidDel="00000000" w:rsidP="00000000" w:rsidRDefault="00000000" w:rsidRPr="00000000" w14:paraId="0000004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Os fertilizantes constituem uma importante parcela da indústria química brasileira. De acordo com COSTA e SILVA (2012), a indústria de fertilizante representou, em 2011, 10,7% do faturamento das indústrias químicas. </w:t>
      </w:r>
    </w:p>
    <w:p w:rsidR="00000000" w:rsidDel="00000000" w:rsidP="00000000" w:rsidRDefault="00000000" w:rsidRPr="00000000" w14:paraId="0000004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Os fertilizantes constituem uma importante parcela da indústria química brasileira. De acordo com COSTA e SILVA (2012), a indústria de fertilizante representou, em 2011, 10,7% do faturamento das indústrias químicas. </w:t>
      </w:r>
    </w:p>
    <w:p w:rsidR="00000000" w:rsidDel="00000000" w:rsidP="00000000" w:rsidRDefault="00000000" w:rsidRPr="00000000" w14:paraId="0000004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Os fertilizantes constituem uma importante parcela da indústria química brasileira. De acordo com COSTA e SILVA (2012), a indústria de fertilizante representou, em 2011, 10,7% do faturamento das indústrias químicas. </w:t>
      </w:r>
    </w:p>
    <w:p w:rsidR="00000000" w:rsidDel="00000000" w:rsidP="00000000" w:rsidRDefault="00000000" w:rsidRPr="00000000" w14:paraId="0000004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Os fertilizantes constituem uma importante parcela da indústria química brasileira. De acordo com COSTA e SILVA (2012), a indústria de fertilizante representou, em 2011, 10,7% do faturamento das indústrias químicas. </w:t>
      </w:r>
    </w:p>
    <w:p w:rsidR="00000000" w:rsidDel="00000000" w:rsidP="00000000" w:rsidRDefault="00000000" w:rsidRPr="00000000" w14:paraId="0000004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Os fertilizantes constituem uma importante parcela da indústria química brasileira. De acordo com COSTA e SILVA (2012), a indústria de fertilizante representou, em 2011, 10,7% do faturamento das indústrias químicas. </w:t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Os fertilizantes constituem uma importante parcela da indústria química brasileira. De </w:t>
      </w:r>
    </w:p>
    <w:p w:rsidR="00000000" w:rsidDel="00000000" w:rsidP="00000000" w:rsidRDefault="00000000" w:rsidRPr="00000000" w14:paraId="0000004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  <w:sectPr>
          <w:type w:val="nextPage"/>
          <w:pgSz w:h="16838" w:w="11906" w:orient="portrait"/>
          <w:pgMar w:bottom="1418" w:top="1418" w:left="1701" w:right="1133" w:header="709" w:footer="709"/>
          <w:pgNumType w:start="1"/>
        </w:sectPr>
      </w:pPr>
      <w:r w:rsidDel="00000000" w:rsidR="00000000" w:rsidRPr="00000000">
        <w:rPr>
          <w:color w:val="ff0000"/>
          <w:rtl w:val="0"/>
        </w:rPr>
        <w:t xml:space="preserve">Em razão do exposto acima, o presente trabalho propõe a elaboração de uma planta piloto para simular os principais parâmetros de processo...</w:t>
      </w:r>
    </w:p>
    <w:p w:rsidR="00000000" w:rsidDel="00000000" w:rsidP="00000000" w:rsidRDefault="00000000" w:rsidRPr="00000000" w14:paraId="00000050">
      <w:pPr>
        <w:pStyle w:val="Heading1"/>
        <w:numPr>
          <w:ilvl w:val="0"/>
          <w:numId w:val="1"/>
        </w:numPr>
        <w:spacing w:after="0" w:before="240" w:lineRule="auto"/>
        <w:ind w:left="357" w:hanging="357"/>
        <w:rPr/>
      </w:pPr>
      <w:r w:rsidDel="00000000" w:rsidR="00000000" w:rsidRPr="00000000">
        <w:rPr>
          <w:rtl w:val="0"/>
        </w:rPr>
        <w:t xml:space="preserve">objetivos </w:t>
      </w:r>
      <w:r w:rsidDel="00000000" w:rsidR="00000000" w:rsidRPr="00000000">
        <w:rPr>
          <w:b w:val="0"/>
          <w:smallCaps w:val="0"/>
          <w:color w:val="ff0000"/>
          <w:rtl w:val="0"/>
        </w:rPr>
        <w:t xml:space="preserve">(Máximo de 150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4.1 Objetivo geral</w:t>
      </w:r>
    </w:p>
    <w:p w:rsidR="00000000" w:rsidDel="00000000" w:rsidP="00000000" w:rsidRDefault="00000000" w:rsidRPr="00000000" w14:paraId="0000005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O trabalho terá como principal objetivo o diagnóstico energético do sistema de vapor e condensado de uma planta industrial...</w:t>
      </w:r>
    </w:p>
    <w:p w:rsidR="00000000" w:rsidDel="00000000" w:rsidP="00000000" w:rsidRDefault="00000000" w:rsidRPr="00000000" w14:paraId="0000005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4.2 Objetivo específico</w:t>
      </w:r>
    </w:p>
    <w:p w:rsidR="00000000" w:rsidDel="00000000" w:rsidP="00000000" w:rsidRDefault="00000000" w:rsidRPr="00000000" w14:paraId="0000005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c00000"/>
        </w:rPr>
      </w:pPr>
      <w:r w:rsidDel="00000000" w:rsidR="00000000" w:rsidRPr="00000000">
        <w:rPr>
          <w:color w:val="c00000"/>
          <w:rtl w:val="0"/>
        </w:rPr>
        <w:t xml:space="preserve">Para o objetivo geral ser alcançado, foram definidos os seguintes objetivos específicos:</w:t>
      </w:r>
    </w:p>
    <w:p w:rsidR="00000000" w:rsidDel="00000000" w:rsidP="00000000" w:rsidRDefault="00000000" w:rsidRPr="00000000" w14:paraId="0000005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c00000"/>
        </w:rPr>
      </w:pPr>
      <w:r w:rsidDel="00000000" w:rsidR="00000000" w:rsidRPr="00000000">
        <w:rPr>
          <w:color w:val="c00000"/>
          <w:rtl w:val="0"/>
        </w:rPr>
        <w:t xml:space="preserve">● XXXXX XXXXX XXXX XXXX XXXXX XXXX XXXX</w:t>
      </w:r>
    </w:p>
    <w:p w:rsidR="00000000" w:rsidDel="00000000" w:rsidP="00000000" w:rsidRDefault="00000000" w:rsidRPr="00000000" w14:paraId="0000005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c00000"/>
        </w:rPr>
      </w:pPr>
      <w:r w:rsidDel="00000000" w:rsidR="00000000" w:rsidRPr="00000000">
        <w:rPr>
          <w:color w:val="c00000"/>
          <w:rtl w:val="0"/>
        </w:rPr>
        <w:t xml:space="preserve">● XXXXX XXXXX XXXX XXXX XXXXX XXXX XXXX</w:t>
      </w:r>
    </w:p>
    <w:p w:rsidR="00000000" w:rsidDel="00000000" w:rsidP="00000000" w:rsidRDefault="00000000" w:rsidRPr="00000000" w14:paraId="0000005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c00000"/>
        </w:rPr>
      </w:pPr>
      <w:r w:rsidDel="00000000" w:rsidR="00000000" w:rsidRPr="00000000">
        <w:rPr>
          <w:color w:val="c00000"/>
          <w:rtl w:val="0"/>
        </w:rPr>
        <w:t xml:space="preserve">● XXXXX XXXXX XXXX XXXX XXXXX XXXX XXXX</w:t>
      </w:r>
    </w:p>
    <w:p w:rsidR="00000000" w:rsidDel="00000000" w:rsidP="00000000" w:rsidRDefault="00000000" w:rsidRPr="00000000" w14:paraId="0000005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c00000"/>
        </w:rPr>
      </w:pPr>
      <w:r w:rsidDel="00000000" w:rsidR="00000000" w:rsidRPr="00000000">
        <w:rPr>
          <w:color w:val="c00000"/>
          <w:rtl w:val="0"/>
        </w:rPr>
        <w:t xml:space="preserve">● XXXXX XXXXX XXXX XXXX XXXXX XXXX XXXX</w:t>
      </w:r>
    </w:p>
    <w:p w:rsidR="00000000" w:rsidDel="00000000" w:rsidP="00000000" w:rsidRDefault="00000000" w:rsidRPr="00000000" w14:paraId="0000005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c00000"/>
        </w:rPr>
      </w:pPr>
      <w:r w:rsidDel="00000000" w:rsidR="00000000" w:rsidRPr="00000000">
        <w:rPr>
          <w:color w:val="c00000"/>
          <w:rtl w:val="0"/>
        </w:rPr>
        <w:t xml:space="preserve">● XXXXX XXXXX XXXX XXXX XXXXX XXXX XXXX</w:t>
      </w:r>
    </w:p>
    <w:p w:rsidR="00000000" w:rsidDel="00000000" w:rsidP="00000000" w:rsidRDefault="00000000" w:rsidRPr="00000000" w14:paraId="0000005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c00000"/>
        </w:rPr>
      </w:pPr>
      <w:r w:rsidDel="00000000" w:rsidR="00000000" w:rsidRPr="00000000">
        <w:rPr>
          <w:color w:val="c00000"/>
          <w:rtl w:val="0"/>
        </w:rPr>
        <w:t xml:space="preserve">● XXXXX XXXXX XXXX XXXX XXXXX XXXX XXXX </w:t>
      </w:r>
    </w:p>
    <w:p w:rsidR="00000000" w:rsidDel="00000000" w:rsidP="00000000" w:rsidRDefault="00000000" w:rsidRPr="00000000" w14:paraId="0000005C">
      <w:pPr>
        <w:rPr/>
        <w:sectPr>
          <w:type w:val="nextPage"/>
          <w:pgSz w:h="16838" w:w="11906" w:orient="portrait"/>
          <w:pgMar w:bottom="1418" w:top="1418" w:left="1701" w:right="1133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1"/>
        <w:numPr>
          <w:ilvl w:val="0"/>
          <w:numId w:val="1"/>
        </w:numPr>
        <w:spacing w:after="0" w:before="240" w:lineRule="auto"/>
        <w:ind w:left="357" w:hanging="357"/>
        <w:rPr/>
      </w:pPr>
      <w:r w:rsidDel="00000000" w:rsidR="00000000" w:rsidRPr="00000000">
        <w:rPr>
          <w:rtl w:val="0"/>
        </w:rPr>
        <w:t xml:space="preserve">METODOLOGIA </w:t>
      </w:r>
      <w:r w:rsidDel="00000000" w:rsidR="00000000" w:rsidRPr="00000000">
        <w:rPr>
          <w:b w:val="0"/>
          <w:smallCaps w:val="0"/>
          <w:color w:val="ff0000"/>
          <w:rtl w:val="0"/>
        </w:rPr>
        <w:t xml:space="preserve">(Máximo de 300 palavras ou uma lauda)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Com base nos balanços de massa e energia realizados na planta de fertilizantes, será aplicado a tecnologia Pinch conforme (TOWLER, 2008), (KWONG, 2013) e (KEMP, 2007).</w:t>
      </w:r>
    </w:p>
    <w:p w:rsidR="00000000" w:rsidDel="00000000" w:rsidP="00000000" w:rsidRDefault="00000000" w:rsidRPr="00000000" w14:paraId="0000005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Com base nos balanços de massa e energia realizados na planta de fertilizantes, será aplicado a tecnologia Pinch conforme (TOWLER, 2008), (KWONG, 2013) e (KEMP, 2007).</w:t>
      </w:r>
    </w:p>
    <w:p w:rsidR="00000000" w:rsidDel="00000000" w:rsidP="00000000" w:rsidRDefault="00000000" w:rsidRPr="00000000" w14:paraId="0000006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Com base nos balanços de massa e energia realizados na planta de fertilizantes, será aplicado a tecnologia Pinch conforme (TOWLER, 2008), (KWONG, 2013) e (KEMP, 2007).</w:t>
      </w:r>
    </w:p>
    <w:p w:rsidR="00000000" w:rsidDel="00000000" w:rsidP="00000000" w:rsidRDefault="00000000" w:rsidRPr="00000000" w14:paraId="0000006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Com base nos balanços de massa e energia realizados na planta de fertilizantes, será aplicado a tecnologia Pinch conforme (TOWLER, 2008), (KWONG, 2013) e (KEMP, 2007).</w:t>
      </w:r>
    </w:p>
    <w:p w:rsidR="00000000" w:rsidDel="00000000" w:rsidP="00000000" w:rsidRDefault="00000000" w:rsidRPr="00000000" w14:paraId="0000006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Com base nos balanços de massa e energia realizados na planta de fertilizantes, será aplicado a tecnologia Pinch conforme (TOWLER, 2008), (KWONG, 2013) e (KEMP, 2007).</w:t>
      </w:r>
    </w:p>
    <w:p w:rsidR="00000000" w:rsidDel="00000000" w:rsidP="00000000" w:rsidRDefault="00000000" w:rsidRPr="00000000" w14:paraId="0000006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Com base nos balanços de massa e energia realizados na planta de fertilizantes, será aplicado a tecnologia Pinch conforme (TOWLER, 2008), (KWONG, 2013) e (KEMP, 2007).</w:t>
      </w:r>
    </w:p>
    <w:p w:rsidR="00000000" w:rsidDel="00000000" w:rsidP="00000000" w:rsidRDefault="00000000" w:rsidRPr="00000000" w14:paraId="0000006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Com base nos balanços de massa e energia realizados na planta de fertilizantes, será aplicado a tecnologia Pinch conforme (TOWLER, 2008), (KWONG, 2013) e (KEMP, 2007).</w:t>
      </w:r>
    </w:p>
    <w:p w:rsidR="00000000" w:rsidDel="00000000" w:rsidP="00000000" w:rsidRDefault="00000000" w:rsidRPr="00000000" w14:paraId="0000006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Com base nos balanços de massa e energia realizados na planta de fertilizantes, será aplicado a tecnologia Pinch conforme (TOWLER, 2008), (KWONG, 2013) e (KEMP, 2007).</w:t>
      </w:r>
    </w:p>
    <w:p w:rsidR="00000000" w:rsidDel="00000000" w:rsidP="00000000" w:rsidRDefault="00000000" w:rsidRPr="00000000" w14:paraId="0000006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Com base nos balanços de massa e energia realizados na planta de fertilizantes, será aplicado a tecnologia Pinch conforme (TOWLER, 2008), (KWONG, 2013) e (KEMP, 2007).</w:t>
      </w:r>
    </w:p>
    <w:p w:rsidR="00000000" w:rsidDel="00000000" w:rsidP="00000000" w:rsidRDefault="00000000" w:rsidRPr="00000000" w14:paraId="0000006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Com base nos balanços de massa e energia realizados na planta de fertilizantes, será aplicado a tecnologia Pinch conforme (TOWLER, 2008), (KWONG, 2013) e (KEMP, 2007).</w:t>
      </w:r>
    </w:p>
    <w:p w:rsidR="00000000" w:rsidDel="00000000" w:rsidP="00000000" w:rsidRDefault="00000000" w:rsidRPr="00000000" w14:paraId="0000007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  <w:sectPr>
          <w:type w:val="nextPage"/>
          <w:pgSz w:h="16838" w:w="11906" w:orient="portrait"/>
          <w:pgMar w:bottom="1418" w:top="1418" w:left="1701" w:right="1133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1"/>
        <w:numPr>
          <w:ilvl w:val="0"/>
          <w:numId w:val="1"/>
        </w:numPr>
        <w:spacing w:after="0" w:before="240" w:lineRule="auto"/>
        <w:ind w:left="357" w:hanging="357"/>
        <w:rPr/>
      </w:pPr>
      <w:r w:rsidDel="00000000" w:rsidR="00000000" w:rsidRPr="00000000">
        <w:rPr>
          <w:rtl w:val="0"/>
        </w:rPr>
        <w:t xml:space="preserve">RESULTADOS ESPERADOS </w:t>
      </w:r>
      <w:r w:rsidDel="00000000" w:rsidR="00000000" w:rsidRPr="00000000">
        <w:rPr>
          <w:b w:val="0"/>
          <w:smallCaps w:val="0"/>
          <w:color w:val="ff0000"/>
          <w:rtl w:val="0"/>
        </w:rPr>
        <w:t xml:space="preserve">(Máximo de 300 palavras ou uma lauda)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Com base nos balanços de massa e energia realizados na planta de fertilizantes, será aplicado a tecnologia Pinch conforme (TOWLER, 2008), (KWONG, 2013) e (KEMP, 2007).</w:t>
      </w:r>
    </w:p>
    <w:p w:rsidR="00000000" w:rsidDel="00000000" w:rsidP="00000000" w:rsidRDefault="00000000" w:rsidRPr="00000000" w14:paraId="0000007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Com base nos balanços de massa e energia realizados na planta de fertilizantes, será aplicado a tecnologia Pinch conforme (TOWLER, 2008), (KWONG, 2013) e (KEMP, 2007).</w:t>
      </w:r>
    </w:p>
    <w:p w:rsidR="00000000" w:rsidDel="00000000" w:rsidP="00000000" w:rsidRDefault="00000000" w:rsidRPr="00000000" w14:paraId="0000007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Com base nos balanços de massa e energia realizados na planta de fertilizantes, será aplicado a tecnologia Pinch conforme (TOWLER, 2008), (KWONG, 2013) e (KEMP, 2007).</w:t>
      </w:r>
    </w:p>
    <w:p w:rsidR="00000000" w:rsidDel="00000000" w:rsidP="00000000" w:rsidRDefault="00000000" w:rsidRPr="00000000" w14:paraId="0000007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Com base nos balanços de massa e energia realizados na planta de fertilizantes, será aplicado a tecnologia Pinch conforme (TOWLER, 2008), (KWONG, 2013) e (KEMP, 2007).</w:t>
      </w:r>
    </w:p>
    <w:p w:rsidR="00000000" w:rsidDel="00000000" w:rsidP="00000000" w:rsidRDefault="00000000" w:rsidRPr="00000000" w14:paraId="0000007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Com base nos balanços de massa e energia realizados na planta de fertilizantes, será aplicado a tecnologia Pinch conforme (TOWLER, 2008), (KWONG, 2013) e (KEMP, 2007).</w:t>
      </w:r>
    </w:p>
    <w:p w:rsidR="00000000" w:rsidDel="00000000" w:rsidP="00000000" w:rsidRDefault="00000000" w:rsidRPr="00000000" w14:paraId="0000007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Com base nos balanços de massa e energia realizados na planta de fertilizantes, será aplicado a tecnologia Pinch conforme (TOWLER, 2008), (KWONG, 2013) e (KEMP, 2007).</w:t>
      </w:r>
    </w:p>
    <w:p w:rsidR="00000000" w:rsidDel="00000000" w:rsidP="00000000" w:rsidRDefault="00000000" w:rsidRPr="00000000" w14:paraId="0000008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Com base nos balanços de massa e energia realizados na planta de fertilizantes, será aplicado a tecnologia Pinch conforme (TOWLER, 2008), (KWONG, 2013) e (KEMP, 2007).</w:t>
      </w:r>
    </w:p>
    <w:p w:rsidR="00000000" w:rsidDel="00000000" w:rsidP="00000000" w:rsidRDefault="00000000" w:rsidRPr="00000000" w14:paraId="0000008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Com base nos balanços de massa e energia realizados na planta de fertilizantes, será aplicado a tecnologia Pinch conforme (TOWLER, 2008), (KWONG, 2013) e (KEMP, 2007).</w:t>
      </w:r>
    </w:p>
    <w:p w:rsidR="00000000" w:rsidDel="00000000" w:rsidP="00000000" w:rsidRDefault="00000000" w:rsidRPr="00000000" w14:paraId="0000008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Com base nos balanços de massa e energia realizados na planta de fertilizantes, será aplicado a tecnologia Pinch conforme (TOWLER, 2008), (KWONG, 2013) e (KEMP, 2007).</w:t>
      </w:r>
    </w:p>
    <w:p w:rsidR="00000000" w:rsidDel="00000000" w:rsidP="00000000" w:rsidRDefault="00000000" w:rsidRPr="00000000" w14:paraId="0000008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Com base nos balanços de massa e energia realizados na planta de fertilizantes, será aplicado a tecnologia Pinch conforme (TOWLER, 2008), (KWONG, 2013) e (KEMP, 2007).</w:t>
      </w:r>
    </w:p>
    <w:p w:rsidR="00000000" w:rsidDel="00000000" w:rsidP="00000000" w:rsidRDefault="00000000" w:rsidRPr="00000000" w14:paraId="0000008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  <w:sectPr>
          <w:type w:val="nextPage"/>
          <w:pgSz w:h="16838" w:w="11906" w:orient="portrait"/>
          <w:pgMar w:bottom="1418" w:top="1418" w:left="1701" w:right="1133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1"/>
        <w:numPr>
          <w:ilvl w:val="0"/>
          <w:numId w:val="1"/>
        </w:numPr>
        <w:spacing w:after="0" w:before="240" w:lineRule="auto"/>
        <w:ind w:left="357" w:hanging="357"/>
        <w:rPr/>
      </w:pPr>
      <w:r w:rsidDel="00000000" w:rsidR="00000000" w:rsidRPr="00000000">
        <w:rPr>
          <w:rtl w:val="0"/>
        </w:rPr>
        <w:t xml:space="preserve">CRONOGRAMA </w:t>
      </w:r>
    </w:p>
    <w:tbl>
      <w:tblPr>
        <w:tblStyle w:val="Table1"/>
        <w:tblW w:w="853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634"/>
        <w:gridCol w:w="634"/>
        <w:gridCol w:w="634"/>
        <w:gridCol w:w="634"/>
        <w:gridCol w:w="634"/>
        <w:gridCol w:w="635"/>
        <w:gridCol w:w="634"/>
        <w:gridCol w:w="634"/>
        <w:gridCol w:w="634"/>
        <w:gridCol w:w="634"/>
        <w:gridCol w:w="635"/>
        <w:tblGridChange w:id="0">
          <w:tblGrid>
            <w:gridCol w:w="1555"/>
            <w:gridCol w:w="634"/>
            <w:gridCol w:w="634"/>
            <w:gridCol w:w="634"/>
            <w:gridCol w:w="634"/>
            <w:gridCol w:w="634"/>
            <w:gridCol w:w="635"/>
            <w:gridCol w:w="634"/>
            <w:gridCol w:w="634"/>
            <w:gridCol w:w="634"/>
            <w:gridCol w:w="634"/>
            <w:gridCol w:w="635"/>
          </w:tblGrid>
        </w:tblGridChange>
      </w:tblGrid>
      <w:tr>
        <w:tc>
          <w:tcPr/>
          <w:p w:rsidR="00000000" w:rsidDel="00000000" w:rsidP="00000000" w:rsidRDefault="00000000" w:rsidRPr="00000000" w14:paraId="0000008C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Atividades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Fev</w:t>
            </w:r>
          </w:p>
        </w:tc>
        <w:tc>
          <w:tcPr/>
          <w:p w:rsidR="00000000" w:rsidDel="00000000" w:rsidP="00000000" w:rsidRDefault="00000000" w:rsidRPr="00000000" w14:paraId="0000008E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Mar</w:t>
            </w:r>
          </w:p>
        </w:tc>
        <w:tc>
          <w:tcPr/>
          <w:p w:rsidR="00000000" w:rsidDel="00000000" w:rsidP="00000000" w:rsidRDefault="00000000" w:rsidRPr="00000000" w14:paraId="0000008F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Abr</w:t>
            </w:r>
          </w:p>
        </w:tc>
        <w:tc>
          <w:tcPr/>
          <w:p w:rsidR="00000000" w:rsidDel="00000000" w:rsidP="00000000" w:rsidRDefault="00000000" w:rsidRPr="00000000" w14:paraId="00000090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Mai</w:t>
            </w:r>
          </w:p>
        </w:tc>
        <w:tc>
          <w:tcPr/>
          <w:p w:rsidR="00000000" w:rsidDel="00000000" w:rsidP="00000000" w:rsidRDefault="00000000" w:rsidRPr="00000000" w14:paraId="00000091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Jun</w:t>
            </w:r>
          </w:p>
        </w:tc>
        <w:tc>
          <w:tcPr/>
          <w:p w:rsidR="00000000" w:rsidDel="00000000" w:rsidP="00000000" w:rsidRDefault="00000000" w:rsidRPr="00000000" w14:paraId="00000092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Jul</w:t>
            </w:r>
          </w:p>
        </w:tc>
        <w:tc>
          <w:tcPr/>
          <w:p w:rsidR="00000000" w:rsidDel="00000000" w:rsidP="00000000" w:rsidRDefault="00000000" w:rsidRPr="00000000" w14:paraId="00000093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Ago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095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Out</w:t>
            </w:r>
          </w:p>
        </w:tc>
        <w:tc>
          <w:tcPr/>
          <w:p w:rsidR="00000000" w:rsidDel="00000000" w:rsidP="00000000" w:rsidRDefault="00000000" w:rsidRPr="00000000" w14:paraId="00000096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097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Dez</w:t>
            </w:r>
          </w:p>
        </w:tc>
      </w:tr>
      <w:tr>
        <w:tc>
          <w:tcPr/>
          <w:p w:rsidR="00000000" w:rsidDel="00000000" w:rsidP="00000000" w:rsidRDefault="00000000" w:rsidRPr="00000000" w14:paraId="00000098">
            <w:pPr>
              <w:ind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1 - Revisão Bibliográfica</w:t>
            </w:r>
          </w:p>
        </w:tc>
        <w:tc>
          <w:tcPr/>
          <w:p w:rsidR="00000000" w:rsidDel="00000000" w:rsidP="00000000" w:rsidRDefault="00000000" w:rsidRPr="00000000" w14:paraId="00000099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4">
            <w:pPr>
              <w:ind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2- Balanço de Massa e Energia</w:t>
            </w:r>
          </w:p>
        </w:tc>
        <w:tc>
          <w:tcPr/>
          <w:p w:rsidR="00000000" w:rsidDel="00000000" w:rsidP="00000000" w:rsidRDefault="00000000" w:rsidRPr="00000000" w14:paraId="000000A5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0">
            <w:pPr>
              <w:ind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3 - XXXX</w:t>
            </w:r>
          </w:p>
        </w:tc>
        <w:tc>
          <w:tcPr/>
          <w:p w:rsidR="00000000" w:rsidDel="00000000" w:rsidP="00000000" w:rsidRDefault="00000000" w:rsidRPr="00000000" w14:paraId="000000B1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C">
            <w:pPr>
              <w:ind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4 - XXXX</w:t>
            </w:r>
          </w:p>
        </w:tc>
        <w:tc>
          <w:tcPr/>
          <w:p w:rsidR="00000000" w:rsidDel="00000000" w:rsidP="00000000" w:rsidRDefault="00000000" w:rsidRPr="00000000" w14:paraId="000000BD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8">
            <w:pPr>
              <w:ind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5 - XXXX</w:t>
            </w:r>
          </w:p>
        </w:tc>
        <w:tc>
          <w:tcPr/>
          <w:p w:rsidR="00000000" w:rsidDel="00000000" w:rsidP="00000000" w:rsidRDefault="00000000" w:rsidRPr="00000000" w14:paraId="000000C9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4">
            <w:pPr>
              <w:ind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6 - XXXX</w:t>
            </w:r>
          </w:p>
        </w:tc>
        <w:tc>
          <w:tcPr/>
          <w:p w:rsidR="00000000" w:rsidDel="00000000" w:rsidP="00000000" w:rsidRDefault="00000000" w:rsidRPr="00000000" w14:paraId="000000D5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0">
            <w:pPr>
              <w:ind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7 - XXXX</w:t>
            </w:r>
          </w:p>
        </w:tc>
        <w:tc>
          <w:tcPr/>
          <w:p w:rsidR="00000000" w:rsidDel="00000000" w:rsidP="00000000" w:rsidRDefault="00000000" w:rsidRPr="00000000" w14:paraId="000000E1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C">
            <w:pPr>
              <w:ind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8 - XXXX</w:t>
            </w:r>
          </w:p>
        </w:tc>
        <w:tc>
          <w:tcPr/>
          <w:p w:rsidR="00000000" w:rsidDel="00000000" w:rsidP="00000000" w:rsidRDefault="00000000" w:rsidRPr="00000000" w14:paraId="000000ED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8">
            <w:pPr>
              <w:ind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9 - Defesa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4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jc w:val="left"/>
        <w:rPr>
          <w:color w:val="000000"/>
        </w:rPr>
        <w:sectPr>
          <w:type w:val="nextPage"/>
          <w:pgSz w:h="16838" w:w="11906" w:orient="portrait"/>
          <w:pgMar w:bottom="1418" w:top="1418" w:left="1701" w:right="1133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Style w:val="Heading1"/>
        <w:numPr>
          <w:ilvl w:val="0"/>
          <w:numId w:val="1"/>
        </w:numPr>
        <w:spacing w:after="0" w:before="240" w:lineRule="auto"/>
        <w:ind w:left="357" w:hanging="357"/>
        <w:rPr/>
      </w:pPr>
      <w:r w:rsidDel="00000000" w:rsidR="00000000" w:rsidRPr="00000000">
        <w:rPr>
          <w:rtl w:val="0"/>
        </w:rPr>
        <w:t xml:space="preserve">referências</w:t>
      </w:r>
    </w:p>
    <w:p w:rsidR="00000000" w:rsidDel="00000000" w:rsidP="00000000" w:rsidRDefault="00000000" w:rsidRPr="00000000" w14:paraId="00000112">
      <w:pPr>
        <w:jc w:val="left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/>
      </w:pPr>
      <w:bookmarkStart w:colFirst="0" w:colLast="0" w:name="_heading=h.gjdgxs" w:id="0"/>
      <w:bookmarkEnd w:id="0"/>
      <w:r w:rsidDel="00000000" w:rsidR="00000000" w:rsidRPr="00000000">
        <w:rPr>
          <w:color w:val="ff0000"/>
          <w:rtl w:val="0"/>
        </w:rPr>
        <w:t xml:space="preserve">FELDER, R.M.; ROUSSEAU, R.W. </w:t>
      </w:r>
      <w:r w:rsidDel="00000000" w:rsidR="00000000" w:rsidRPr="00000000">
        <w:rPr>
          <w:b w:val="1"/>
          <w:color w:val="ff0000"/>
          <w:rtl w:val="0"/>
        </w:rPr>
        <w:t xml:space="preserve">Princípios Elementares dos Processos Químicos.</w:t>
      </w:r>
      <w:r w:rsidDel="00000000" w:rsidR="00000000" w:rsidRPr="00000000">
        <w:rPr>
          <w:color w:val="ff0000"/>
          <w:rtl w:val="0"/>
        </w:rPr>
        <w:t xml:space="preserve"> 3.ed. LTC – Livros Técnicos e Científicos S/A, 2005.</w:t>
      </w: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18" w:top="1418" w:left="1701" w:right="113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709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32" w:hanging="432"/>
      </w:pPr>
      <w:rPr/>
    </w:lvl>
    <w:lvl w:ilvl="1">
      <w:start w:val="1"/>
      <w:numFmt w:val="decimal"/>
      <w:lvlText w:val="%1.%2."/>
      <w:lvlJc w:val="left"/>
      <w:pPr>
        <w:ind w:left="576" w:hanging="576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864" w:hanging="864"/>
      </w:pPr>
      <w:rPr/>
    </w:lvl>
    <w:lvl w:ilvl="4">
      <w:start w:val="1"/>
      <w:numFmt w:val="decimal"/>
      <w:lvlText w:val="%1.%2.%3.%4.%5"/>
      <w:lvlJc w:val="left"/>
      <w:pPr>
        <w:ind w:left="1008" w:hanging="1008"/>
      </w:pPr>
      <w:rPr/>
    </w:lvl>
    <w:lvl w:ilvl="5">
      <w:start w:val="1"/>
      <w:numFmt w:val="decimal"/>
      <w:lvlText w:val="%1.%2.%3.%4.%5.%6"/>
      <w:lvlJc w:val="left"/>
      <w:pPr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  <w:spacing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240" w:lineRule="auto"/>
      <w:ind w:left="432" w:hanging="432"/>
    </w:pPr>
    <w:rPr>
      <w:b w:val="1"/>
      <w:smallCaps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lineRule="auto"/>
      <w:ind w:left="576" w:hanging="576"/>
    </w:pPr>
    <w:rPr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  <w:ind w:left="720" w:hanging="720"/>
    </w:pPr>
    <w:rPr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ind w:left="864" w:hanging="864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ind w:left="1008" w:hanging="1008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1152" w:hanging="1152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5065F"/>
    <w:pPr>
      <w:widowControl w:val="0"/>
      <w:suppressAutoHyphens w:val="1"/>
      <w:autoSpaceDN w:val="0"/>
      <w:spacing w:after="0" w:line="360" w:lineRule="auto"/>
      <w:ind w:firstLine="709"/>
      <w:jc w:val="both"/>
      <w:textAlignment w:val="baseline"/>
    </w:pPr>
    <w:rPr>
      <w:rFonts w:ascii="Times New Roman" w:cs="Arial" w:eastAsia="SimSun" w:hAnsi="Times New Roman"/>
      <w:kern w:val="3"/>
      <w:sz w:val="24"/>
      <w:szCs w:val="24"/>
      <w:lang w:bidi="hi-IN" w:eastAsia="zh-CN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F5065F"/>
    <w:pPr>
      <w:keepNext w:val="1"/>
      <w:keepLines w:val="1"/>
      <w:pageBreakBefore w:val="1"/>
      <w:widowControl w:val="1"/>
      <w:numPr>
        <w:numId w:val="1"/>
      </w:numPr>
      <w:suppressAutoHyphens w:val="0"/>
      <w:spacing w:after="240"/>
      <w:outlineLvl w:val="0"/>
    </w:pPr>
    <w:rPr>
      <w:rFonts w:cs="Times New Roman" w:eastAsia="SimSun, 宋体"/>
      <w:b w:val="1"/>
      <w:bCs w:val="1"/>
      <w:caps w:val="1"/>
      <w:sz w:val="2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F5065F"/>
    <w:pPr>
      <w:keepNext w:val="1"/>
      <w:keepLines w:val="1"/>
      <w:numPr>
        <w:ilvl w:val="1"/>
        <w:numId w:val="1"/>
      </w:numPr>
      <w:spacing w:after="240"/>
      <w:outlineLvl w:val="1"/>
    </w:pPr>
    <w:rPr>
      <w:rFonts w:cs="Mangal" w:eastAsiaTheme="majorEastAsia"/>
      <w:b w:val="1"/>
      <w:color w:val="000000" w:themeColor="text1"/>
      <w:szCs w:val="23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rsid w:val="00F5065F"/>
    <w:pPr>
      <w:keepNext w:val="1"/>
      <w:keepLines w:val="1"/>
      <w:numPr>
        <w:ilvl w:val="2"/>
        <w:numId w:val="1"/>
      </w:numPr>
      <w:spacing w:before="40"/>
      <w:outlineLvl w:val="2"/>
    </w:pPr>
    <w:rPr>
      <w:rFonts w:cs="Mangal" w:eastAsiaTheme="majorEastAsia"/>
      <w:color w:val="000000" w:themeColor="text1"/>
      <w:szCs w:val="21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F5065F"/>
    <w:pPr>
      <w:keepNext w:val="1"/>
      <w:keepLines w:val="1"/>
      <w:numPr>
        <w:ilvl w:val="3"/>
        <w:numId w:val="1"/>
      </w:numPr>
      <w:spacing w:before="40"/>
      <w:outlineLvl w:val="3"/>
    </w:pPr>
    <w:rPr>
      <w:rFonts w:cs="Mangal" w:asciiTheme="majorHAnsi" w:eastAsiaTheme="majorEastAsia" w:hAnsiTheme="majorHAnsi"/>
      <w:i w:val="1"/>
      <w:iCs w:val="1"/>
      <w:color w:val="2f5496" w:themeColor="accent1" w:themeShade="0000BF"/>
      <w:szCs w:val="21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F5065F"/>
    <w:pPr>
      <w:keepNext w:val="1"/>
      <w:keepLines w:val="1"/>
      <w:numPr>
        <w:ilvl w:val="4"/>
        <w:numId w:val="1"/>
      </w:numPr>
      <w:spacing w:before="40"/>
      <w:outlineLvl w:val="4"/>
    </w:pPr>
    <w:rPr>
      <w:rFonts w:cs="Mangal" w:asciiTheme="majorHAnsi" w:eastAsiaTheme="majorEastAsia" w:hAnsiTheme="majorHAnsi"/>
      <w:color w:val="2f5496" w:themeColor="accent1" w:themeShade="0000BF"/>
      <w:szCs w:val="21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F5065F"/>
    <w:pPr>
      <w:keepNext w:val="1"/>
      <w:keepLines w:val="1"/>
      <w:numPr>
        <w:ilvl w:val="5"/>
        <w:numId w:val="1"/>
      </w:numPr>
      <w:spacing w:before="40"/>
      <w:outlineLvl w:val="5"/>
    </w:pPr>
    <w:rPr>
      <w:rFonts w:cs="Mangal" w:asciiTheme="majorHAnsi" w:eastAsiaTheme="majorEastAsia" w:hAnsiTheme="majorHAnsi"/>
      <w:color w:val="1f3763" w:themeColor="accent1" w:themeShade="00007F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F5065F"/>
    <w:pPr>
      <w:keepNext w:val="1"/>
      <w:keepLines w:val="1"/>
      <w:numPr>
        <w:ilvl w:val="6"/>
        <w:numId w:val="1"/>
      </w:numPr>
      <w:spacing w:before="40"/>
      <w:outlineLvl w:val="6"/>
    </w:pPr>
    <w:rPr>
      <w:rFonts w:cs="Mangal" w:asciiTheme="majorHAnsi" w:eastAsiaTheme="majorEastAsia" w:hAnsiTheme="majorHAnsi"/>
      <w:i w:val="1"/>
      <w:iCs w:val="1"/>
      <w:color w:val="1f3763" w:themeColor="accent1" w:themeShade="00007F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F5065F"/>
    <w:pPr>
      <w:keepNext w:val="1"/>
      <w:keepLines w:val="1"/>
      <w:numPr>
        <w:ilvl w:val="7"/>
        <w:numId w:val="1"/>
      </w:numPr>
      <w:spacing w:before="40"/>
      <w:outlineLvl w:val="7"/>
    </w:pPr>
    <w:rPr>
      <w:rFonts w:cs="Mangal" w:asciiTheme="majorHAnsi" w:eastAsiaTheme="majorEastAsia" w:hAnsiTheme="majorHAnsi"/>
      <w:color w:val="272727" w:themeColor="text1" w:themeTint="0000D8"/>
      <w:sz w:val="21"/>
      <w:szCs w:val="19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F5065F"/>
    <w:pPr>
      <w:keepNext w:val="1"/>
      <w:keepLines w:val="1"/>
      <w:numPr>
        <w:ilvl w:val="8"/>
        <w:numId w:val="1"/>
      </w:numPr>
      <w:spacing w:before="40"/>
      <w:outlineLvl w:val="8"/>
    </w:pPr>
    <w:rPr>
      <w:rFonts w:cs="Mangal" w:asciiTheme="majorHAnsi" w:eastAsiaTheme="majorEastAsia" w:hAnsiTheme="majorHAnsi"/>
      <w:i w:val="1"/>
      <w:iCs w:val="1"/>
      <w:color w:val="272727" w:themeColor="text1" w:themeTint="0000D8"/>
      <w:sz w:val="21"/>
      <w:szCs w:val="19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  <w:rsid w:val="00F5065F"/>
    <w:pPr>
      <w:widowControl w:val="0"/>
      <w:suppressAutoHyphens w:val="1"/>
      <w:autoSpaceDN w:val="0"/>
      <w:spacing w:after="0" w:line="240" w:lineRule="auto"/>
      <w:textAlignment w:val="baseline"/>
    </w:pPr>
    <w:rPr>
      <w:rFonts w:ascii="Liberation Serif" w:cs="Mangal" w:eastAsia="SimSun, 宋体" w:hAnsi="Liberation Serif"/>
      <w:kern w:val="3"/>
      <w:sz w:val="24"/>
      <w:szCs w:val="24"/>
      <w:lang w:bidi="hi-IN" w:eastAsia="zh-CN"/>
    </w:rPr>
  </w:style>
  <w:style w:type="paragraph" w:styleId="Textbody" w:customStyle="1">
    <w:name w:val="Text body"/>
    <w:basedOn w:val="Standard"/>
    <w:rsid w:val="00F5065F"/>
    <w:pPr>
      <w:spacing w:after="140" w:line="288" w:lineRule="auto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5065F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5065F"/>
    <w:rPr>
      <w:rFonts w:ascii="Segoe UI" w:cs="Segoe UI" w:hAnsi="Segoe UI"/>
      <w:sz w:val="18"/>
      <w:szCs w:val="18"/>
    </w:rPr>
  </w:style>
  <w:style w:type="character" w:styleId="Hyperlink">
    <w:name w:val="Hyperlink"/>
    <w:basedOn w:val="Fontepargpadro"/>
    <w:uiPriority w:val="99"/>
    <w:unhideWhenUsed w:val="1"/>
    <w:rsid w:val="00F5065F"/>
    <w:rPr>
      <w:color w:val="0563c1" w:themeColor="hyperlink"/>
      <w:u w:val="single"/>
    </w:rPr>
  </w:style>
  <w:style w:type="paragraph" w:styleId="ndicedeilustraes">
    <w:name w:val="table of figures"/>
    <w:basedOn w:val="Normal"/>
    <w:next w:val="Normal"/>
    <w:uiPriority w:val="99"/>
    <w:unhideWhenUsed w:val="1"/>
    <w:rsid w:val="00F5065F"/>
    <w:pPr>
      <w:ind w:firstLine="0"/>
    </w:pPr>
    <w:rPr>
      <w:rFonts w:cs="Mangal"/>
      <w:szCs w:val="21"/>
    </w:rPr>
  </w:style>
  <w:style w:type="paragraph" w:styleId="TableContents" w:customStyle="1">
    <w:name w:val="Table Contents"/>
    <w:basedOn w:val="Standard"/>
    <w:rsid w:val="00F5065F"/>
    <w:pPr>
      <w:suppressLineNumbers w:val="1"/>
    </w:pPr>
  </w:style>
  <w:style w:type="paragraph" w:styleId="Sumrio1">
    <w:name w:val="toc 1"/>
    <w:basedOn w:val="Normal"/>
    <w:next w:val="Normal"/>
    <w:autoRedefine w:val="1"/>
    <w:uiPriority w:val="39"/>
    <w:unhideWhenUsed w:val="1"/>
    <w:rsid w:val="00F5065F"/>
    <w:pPr>
      <w:tabs>
        <w:tab w:val="left" w:pos="1200"/>
        <w:tab w:val="right" w:leader="dot" w:pos="9061"/>
      </w:tabs>
      <w:spacing w:after="120" w:before="120"/>
      <w:jc w:val="left"/>
    </w:pPr>
    <w:rPr>
      <w:rFonts w:cstheme="minorHAnsi"/>
      <w:b w:val="1"/>
      <w:bCs w:val="1"/>
      <w:caps w:val="1"/>
      <w:szCs w:val="20"/>
    </w:rPr>
  </w:style>
  <w:style w:type="paragraph" w:styleId="Sumrio2">
    <w:name w:val="toc 2"/>
    <w:basedOn w:val="Normal"/>
    <w:next w:val="Normal"/>
    <w:autoRedefine w:val="1"/>
    <w:uiPriority w:val="39"/>
    <w:unhideWhenUsed w:val="1"/>
    <w:rsid w:val="00F5065F"/>
    <w:pPr>
      <w:ind w:left="238"/>
      <w:jc w:val="left"/>
    </w:pPr>
    <w:rPr>
      <w:rFonts w:cstheme="minorHAnsi"/>
      <w:b w:val="1"/>
      <w:szCs w:val="20"/>
    </w:rPr>
  </w:style>
  <w:style w:type="paragraph" w:styleId="Sumrio3">
    <w:name w:val="toc 3"/>
    <w:basedOn w:val="Normal"/>
    <w:next w:val="Normal"/>
    <w:autoRedefine w:val="1"/>
    <w:uiPriority w:val="39"/>
    <w:unhideWhenUsed w:val="1"/>
    <w:rsid w:val="00787243"/>
    <w:pPr>
      <w:tabs>
        <w:tab w:val="left" w:pos="1861"/>
        <w:tab w:val="right" w:leader="dot" w:pos="8494"/>
      </w:tabs>
      <w:ind w:left="480"/>
      <w:jc w:val="left"/>
    </w:pPr>
    <w:rPr>
      <w:rFonts w:cs="Times New Roman"/>
      <w:i w:val="1"/>
      <w:iCs w:val="1"/>
      <w:noProof w:val="1"/>
      <w:sz w:val="20"/>
      <w:szCs w:val="20"/>
    </w:rPr>
  </w:style>
  <w:style w:type="character" w:styleId="Ttulo1Char" w:customStyle="1">
    <w:name w:val="Título 1 Char"/>
    <w:basedOn w:val="Fontepargpadro"/>
    <w:link w:val="Ttulo1"/>
    <w:uiPriority w:val="9"/>
    <w:rsid w:val="00F5065F"/>
    <w:rPr>
      <w:rFonts w:ascii="Times New Roman" w:cs="Times New Roman" w:eastAsia="SimSun, 宋体" w:hAnsi="Times New Roman"/>
      <w:b w:val="1"/>
      <w:bCs w:val="1"/>
      <w:caps w:val="1"/>
      <w:kern w:val="3"/>
      <w:sz w:val="28"/>
      <w:szCs w:val="48"/>
      <w:lang w:bidi="hi-IN" w:eastAsia="zh-CN"/>
    </w:rPr>
  </w:style>
  <w:style w:type="character" w:styleId="Ttulo2Char" w:customStyle="1">
    <w:name w:val="Título 2 Char"/>
    <w:basedOn w:val="Fontepargpadro"/>
    <w:link w:val="Ttulo2"/>
    <w:uiPriority w:val="9"/>
    <w:rsid w:val="00F5065F"/>
    <w:rPr>
      <w:rFonts w:ascii="Times New Roman" w:cs="Mangal" w:hAnsi="Times New Roman" w:eastAsiaTheme="majorEastAsia"/>
      <w:b w:val="1"/>
      <w:color w:val="000000" w:themeColor="text1"/>
      <w:kern w:val="3"/>
      <w:sz w:val="24"/>
      <w:szCs w:val="23"/>
      <w:lang w:bidi="hi-IN" w:eastAsia="zh-CN"/>
    </w:rPr>
  </w:style>
  <w:style w:type="character" w:styleId="Ttulo3Char" w:customStyle="1">
    <w:name w:val="Título 3 Char"/>
    <w:basedOn w:val="Fontepargpadro"/>
    <w:link w:val="Ttulo3"/>
    <w:uiPriority w:val="9"/>
    <w:rsid w:val="00F5065F"/>
    <w:rPr>
      <w:rFonts w:ascii="Times New Roman" w:cs="Mangal" w:hAnsi="Times New Roman" w:eastAsiaTheme="majorEastAsia"/>
      <w:color w:val="000000" w:themeColor="text1"/>
      <w:kern w:val="3"/>
      <w:sz w:val="24"/>
      <w:szCs w:val="21"/>
      <w:lang w:bidi="hi-IN" w:eastAsia="zh-CN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F5065F"/>
    <w:rPr>
      <w:rFonts w:cs="Mangal" w:asciiTheme="majorHAnsi" w:eastAsiaTheme="majorEastAsia" w:hAnsiTheme="majorHAnsi"/>
      <w:i w:val="1"/>
      <w:iCs w:val="1"/>
      <w:color w:val="2f5496" w:themeColor="accent1" w:themeShade="0000BF"/>
      <w:kern w:val="3"/>
      <w:sz w:val="24"/>
      <w:szCs w:val="21"/>
      <w:lang w:bidi="hi-IN" w:eastAsia="zh-CN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F5065F"/>
    <w:rPr>
      <w:rFonts w:cs="Mangal" w:asciiTheme="majorHAnsi" w:eastAsiaTheme="majorEastAsia" w:hAnsiTheme="majorHAnsi"/>
      <w:color w:val="2f5496" w:themeColor="accent1" w:themeShade="0000BF"/>
      <w:kern w:val="3"/>
      <w:sz w:val="24"/>
      <w:szCs w:val="21"/>
      <w:lang w:bidi="hi-IN" w:eastAsia="zh-CN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F5065F"/>
    <w:rPr>
      <w:rFonts w:cs="Mangal" w:asciiTheme="majorHAnsi" w:eastAsiaTheme="majorEastAsia" w:hAnsiTheme="majorHAnsi"/>
      <w:color w:val="1f3763" w:themeColor="accent1" w:themeShade="00007F"/>
      <w:kern w:val="3"/>
      <w:sz w:val="24"/>
      <w:szCs w:val="21"/>
      <w:lang w:bidi="hi-IN" w:eastAsia="zh-CN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F5065F"/>
    <w:rPr>
      <w:rFonts w:cs="Mangal" w:asciiTheme="majorHAnsi" w:eastAsiaTheme="majorEastAsia" w:hAnsiTheme="majorHAnsi"/>
      <w:i w:val="1"/>
      <w:iCs w:val="1"/>
      <w:color w:val="1f3763" w:themeColor="accent1" w:themeShade="00007F"/>
      <w:kern w:val="3"/>
      <w:sz w:val="24"/>
      <w:szCs w:val="21"/>
      <w:lang w:bidi="hi-IN" w:eastAsia="zh-CN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F5065F"/>
    <w:rPr>
      <w:rFonts w:cs="Mangal" w:asciiTheme="majorHAnsi" w:eastAsiaTheme="majorEastAsia" w:hAnsiTheme="majorHAnsi"/>
      <w:color w:val="272727" w:themeColor="text1" w:themeTint="0000D8"/>
      <w:kern w:val="3"/>
      <w:sz w:val="21"/>
      <w:szCs w:val="19"/>
      <w:lang w:bidi="hi-IN" w:eastAsia="zh-CN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F5065F"/>
    <w:rPr>
      <w:rFonts w:cs="Mangal" w:asciiTheme="majorHAnsi" w:eastAsiaTheme="majorEastAsia" w:hAnsiTheme="majorHAnsi"/>
      <w:i w:val="1"/>
      <w:iCs w:val="1"/>
      <w:color w:val="272727" w:themeColor="text1" w:themeTint="0000D8"/>
      <w:kern w:val="3"/>
      <w:sz w:val="21"/>
      <w:szCs w:val="19"/>
      <w:lang w:bidi="hi-IN" w:eastAsia="zh-CN"/>
    </w:rPr>
  </w:style>
  <w:style w:type="paragraph" w:styleId="Legenda">
    <w:name w:val="caption"/>
    <w:basedOn w:val="Standard"/>
    <w:rsid w:val="00F5065F"/>
    <w:pPr>
      <w:suppressLineNumbers w:val="1"/>
      <w:spacing w:before="120"/>
      <w:jc w:val="center"/>
    </w:pPr>
    <w:rPr>
      <w:rFonts w:ascii="Times New Roman" w:hAnsi="Times New Roman"/>
      <w:iCs w:val="1"/>
    </w:rPr>
  </w:style>
  <w:style w:type="paragraph" w:styleId="PargrafodaLista">
    <w:name w:val="List Paragraph"/>
    <w:basedOn w:val="Standard"/>
    <w:rsid w:val="00F5065F"/>
    <w:pPr>
      <w:widowControl w:val="1"/>
      <w:suppressAutoHyphens w:val="0"/>
      <w:ind w:left="720"/>
      <w:jc w:val="both"/>
      <w:textAlignment w:val="auto"/>
    </w:pPr>
    <w:rPr>
      <w:rFonts w:ascii="Calibri" w:cs="Times New Roman" w:eastAsia="Times New Roman" w:hAnsi="Calibri"/>
      <w:sz w:val="22"/>
      <w:szCs w:val="22"/>
      <w:lang w:bidi="ar-SA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F506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F5065F"/>
    <w:pPr>
      <w:spacing w:line="240" w:lineRule="auto"/>
    </w:pPr>
    <w:rPr>
      <w:rFonts w:cs="Mangal"/>
      <w:sz w:val="20"/>
      <w:szCs w:val="18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F5065F"/>
    <w:rPr>
      <w:rFonts w:ascii="Times New Roman" w:cs="Mangal" w:eastAsia="SimSun" w:hAnsi="Times New Roman"/>
      <w:kern w:val="3"/>
      <w:sz w:val="20"/>
      <w:szCs w:val="18"/>
      <w:lang w:bidi="hi-IN" w:eastAsia="zh-CN"/>
    </w:rPr>
  </w:style>
  <w:style w:type="numbering" w:styleId="WW8Num1" w:customStyle="1">
    <w:name w:val="WW8Num1"/>
    <w:basedOn w:val="Semlista"/>
    <w:rsid w:val="00F5065F"/>
    <w:pPr>
      <w:numPr>
        <w:numId w:val="3"/>
      </w:numPr>
    </w:pPr>
  </w:style>
  <w:style w:type="paragraph" w:styleId="SemEspaamento">
    <w:name w:val="No Spacing"/>
    <w:uiPriority w:val="1"/>
    <w:qFormat w:val="1"/>
    <w:rsid w:val="00F5065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5065F"/>
    <w:pPr>
      <w:widowControl w:val="0"/>
      <w:suppressAutoHyphens w:val="1"/>
      <w:autoSpaceDN w:val="0"/>
      <w:spacing w:after="0" w:line="240" w:lineRule="auto"/>
      <w:textAlignment w:val="baseline"/>
    </w:pPr>
    <w:rPr>
      <w:rFonts w:ascii="Liberation Serif" w:cs="Arial" w:eastAsia="SimSun" w:hAnsi="Liberation Serif"/>
      <w:kern w:val="3"/>
      <w:sz w:val="24"/>
      <w:szCs w:val="24"/>
      <w:lang w:bidi="hi-IN" w:eastAsia="zh-C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361B84"/>
    <w:pPr>
      <w:tabs>
        <w:tab w:val="center" w:pos="4252"/>
        <w:tab w:val="right" w:pos="8504"/>
      </w:tabs>
      <w:spacing w:line="240" w:lineRule="auto"/>
    </w:pPr>
    <w:rPr>
      <w:rFonts w:cs="Mangal"/>
      <w:szCs w:val="21"/>
    </w:rPr>
  </w:style>
  <w:style w:type="character" w:styleId="CabealhoChar" w:customStyle="1">
    <w:name w:val="Cabeçalho Char"/>
    <w:basedOn w:val="Fontepargpadro"/>
    <w:link w:val="Cabealho"/>
    <w:uiPriority w:val="99"/>
    <w:rsid w:val="00361B84"/>
    <w:rPr>
      <w:rFonts w:ascii="Times New Roman" w:cs="Mangal" w:eastAsia="SimSun" w:hAnsi="Times New Roman"/>
      <w:kern w:val="3"/>
      <w:sz w:val="24"/>
      <w:szCs w:val="21"/>
      <w:lang w:bidi="hi-IN" w:eastAsia="zh-CN"/>
    </w:rPr>
  </w:style>
  <w:style w:type="paragraph" w:styleId="Rodap">
    <w:name w:val="footer"/>
    <w:basedOn w:val="Normal"/>
    <w:link w:val="RodapChar"/>
    <w:uiPriority w:val="99"/>
    <w:unhideWhenUsed w:val="1"/>
    <w:rsid w:val="00361B84"/>
    <w:pPr>
      <w:tabs>
        <w:tab w:val="center" w:pos="4252"/>
        <w:tab w:val="right" w:pos="8504"/>
      </w:tabs>
      <w:spacing w:line="240" w:lineRule="auto"/>
    </w:pPr>
    <w:rPr>
      <w:rFonts w:cs="Mangal"/>
      <w:szCs w:val="21"/>
    </w:rPr>
  </w:style>
  <w:style w:type="character" w:styleId="RodapChar" w:customStyle="1">
    <w:name w:val="Rodapé Char"/>
    <w:basedOn w:val="Fontepargpadro"/>
    <w:link w:val="Rodap"/>
    <w:uiPriority w:val="99"/>
    <w:rsid w:val="00361B84"/>
    <w:rPr>
      <w:rFonts w:ascii="Times New Roman" w:cs="Mangal" w:eastAsia="SimSun" w:hAnsi="Times New Roman"/>
      <w:kern w:val="3"/>
      <w:sz w:val="24"/>
      <w:szCs w:val="21"/>
      <w:lang w:bidi="hi-IN" w:eastAsia="zh-CN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850054"/>
    <w:rPr>
      <w:color w:val="605e5c"/>
      <w:shd w:color="auto" w:fill="e1dfdd" w:val="clea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E86DF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E86DF9"/>
    <w:rPr>
      <w:rFonts w:ascii="Times New Roman" w:cs="Mangal" w:eastAsia="SimSun" w:hAnsi="Times New Roman"/>
      <w:b w:val="1"/>
      <w:bCs w:val="1"/>
      <w:kern w:val="3"/>
      <w:sz w:val="20"/>
      <w:szCs w:val="18"/>
      <w:lang w:bidi="hi-IN" w:eastAsia="zh-CN"/>
    </w:rPr>
  </w:style>
  <w:style w:type="paragraph" w:styleId="Textodenotadefim">
    <w:name w:val="endnote text"/>
    <w:basedOn w:val="Normal"/>
    <w:link w:val="TextodenotadefimChar"/>
    <w:uiPriority w:val="99"/>
    <w:semiHidden w:val="1"/>
    <w:unhideWhenUsed w:val="1"/>
    <w:rsid w:val="006E3614"/>
    <w:pPr>
      <w:spacing w:line="240" w:lineRule="auto"/>
    </w:pPr>
    <w:rPr>
      <w:rFonts w:cs="Mangal"/>
      <w:sz w:val="20"/>
      <w:szCs w:val="18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6E3614"/>
    <w:rPr>
      <w:rFonts w:ascii="Times New Roman" w:cs="Mangal" w:eastAsia="SimSun" w:hAnsi="Times New Roman"/>
      <w:kern w:val="3"/>
      <w:sz w:val="20"/>
      <w:szCs w:val="18"/>
      <w:lang w:bidi="hi-IN" w:eastAsia="zh-CN"/>
    </w:rPr>
  </w:style>
  <w:style w:type="character" w:styleId="Refdenotadefim">
    <w:name w:val="endnote reference"/>
    <w:basedOn w:val="Fontepargpadro"/>
    <w:uiPriority w:val="99"/>
    <w:semiHidden w:val="1"/>
    <w:unhideWhenUsed w:val="1"/>
    <w:rsid w:val="006E3614"/>
    <w:rPr>
      <w:vertAlign w:val="superscript"/>
    </w:rPr>
  </w:style>
  <w:style w:type="character" w:styleId="TextodoEspaoReservado">
    <w:name w:val="Placeholder Text"/>
    <w:basedOn w:val="Fontepargpadro"/>
    <w:uiPriority w:val="99"/>
    <w:semiHidden w:val="1"/>
    <w:rsid w:val="007D7AF4"/>
    <w:rPr>
      <w:color w:val="808080"/>
    </w:rPr>
  </w:style>
  <w:style w:type="paragraph" w:styleId="Default" w:customStyle="1">
    <w:name w:val="Default"/>
    <w:rsid w:val="00686715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 w:val="1"/>
    <w:rsid w:val="00ED1C1C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1B0DF0"/>
    <w:pPr>
      <w:widowControl w:val="1"/>
      <w:suppressAutoHyphens w:val="0"/>
      <w:autoSpaceDN w:val="1"/>
      <w:spacing w:after="100" w:afterAutospacing="1" w:before="100" w:beforeAutospacing="1" w:line="240" w:lineRule="auto"/>
      <w:ind w:firstLine="0"/>
      <w:jc w:val="left"/>
      <w:textAlignment w:val="auto"/>
    </w:pPr>
    <w:rPr>
      <w:rFonts w:cs="Times New Roman" w:eastAsia="Times New Roman"/>
      <w:kern w:val="0"/>
      <w:lang w:bidi="ar-SA" w:eastAsia="pt-BR"/>
    </w:rPr>
  </w:style>
  <w:style w:type="paragraph" w:styleId="Pa9" w:customStyle="1">
    <w:name w:val="Pa9"/>
    <w:basedOn w:val="Default"/>
    <w:next w:val="Default"/>
    <w:uiPriority w:val="99"/>
    <w:rsid w:val="00E116D2"/>
    <w:pPr>
      <w:spacing w:line="211" w:lineRule="atLeast"/>
    </w:pPr>
    <w:rPr>
      <w:rFonts w:ascii="Georgia" w:hAnsi="Georgia" w:cstheme="minorBidi"/>
      <w:color w:val="auto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zG82GESqqxSMTdBLnXkV2sj86A==">AMUW2mULclZRdujCmH0aPTJfoEvI/PGarfoA42iTSNyiEFBY9eXkK37rvZJH3ZZSCp2U0fLuGlooEve0m/Jweq5MwUH5T2CrylT9W27DhXwBAeIMqtxrjbQXUL16g1UcTo2KoRBz8hQP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2021-03-18T01:10:00Z</dcterms:created>
  <dc:creator>Alexandra Cristine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124cd18b-a570-339f-9ea2-693448a6b923</vt:lpwstr>
  </property>
  <property fmtid="{D5CDD505-2E9C-101B-9397-08002B2CF9AE}" pid="4" name="Mendeley Citation Style_1">
    <vt:lpwstr>http://www.zotero.org/styles/associacao-brasileira-de-normas-tecnicas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http://www.zotero.org/styles/associacao-brasileira-de-normas-tecnicas</vt:lpwstr>
  </property>
  <property fmtid="{D5CDD505-2E9C-101B-9397-08002B2CF9AE}" pid="12" name="Mendeley Recent Style Name 3_1">
    <vt:lpwstr>Associação Brasileira de Normas Técnicas (Portuguese - Brazil)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